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1FBA" w14:textId="77777777" w:rsidR="0068405C" w:rsidRDefault="00175AC7">
      <w:pPr>
        <w:ind w:left="-851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6179CC" wp14:editId="3A8A70C2">
            <wp:extent cx="7603126" cy="1162046"/>
            <wp:effectExtent l="0" t="0" r="0" b="4"/>
            <wp:docPr id="1" name="Bilde 1" descr="MT_logo_samisk_hoyre_rgb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7599" r="5902"/>
                    <a:stretch>
                      <a:fillRect/>
                    </a:stretch>
                  </pic:blipFill>
                  <pic:spPr>
                    <a:xfrm>
                      <a:off x="0" y="0"/>
                      <a:ext cx="7603126" cy="1162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CB2207" w14:textId="77777777" w:rsidR="0068405C" w:rsidRDefault="0068405C">
      <w:pPr>
        <w:jc w:val="center"/>
        <w:rPr>
          <w:rFonts w:ascii="Arial" w:hAnsi="Arial" w:cs="Arial"/>
          <w:b/>
          <w:sz w:val="22"/>
        </w:rPr>
      </w:pPr>
    </w:p>
    <w:p w14:paraId="4DE5275B" w14:textId="77777777" w:rsidR="0068405C" w:rsidRDefault="00175AC7">
      <w:pPr>
        <w:jc w:val="center"/>
      </w:pPr>
      <w:r>
        <w:rPr>
          <w:rFonts w:ascii="Arial" w:hAnsi="Arial" w:cs="Arial"/>
          <w:b/>
        </w:rPr>
        <w:t xml:space="preserve">SØKNAD OM TILLATELSE TIL Å FØRE HUND </w:t>
      </w:r>
      <w:r>
        <w:rPr>
          <w:rFonts w:ascii="Arial" w:hAnsi="Arial" w:cs="Arial"/>
          <w:b/>
          <w:u w:val="single"/>
        </w:rPr>
        <w:t>TIL</w:t>
      </w:r>
      <w:r>
        <w:rPr>
          <w:rFonts w:ascii="Arial" w:hAnsi="Arial" w:cs="Arial"/>
          <w:b/>
        </w:rPr>
        <w:t xml:space="preserve"> SVALBARD.</w:t>
      </w:r>
    </w:p>
    <w:p w14:paraId="6B23AC77" w14:textId="77777777" w:rsidR="0068405C" w:rsidRDefault="00175AC7">
      <w:r>
        <w:rPr>
          <w:rFonts w:ascii="Arial" w:hAnsi="Arial" w:cs="Arial"/>
          <w:sz w:val="20"/>
        </w:rPr>
        <w:t xml:space="preserve">Vennligst bruk BLOKKBOKSTAVER eller skrivemaskin. Vær spesielt nøye med identifikasjonsnummer (ikke det samme som registreringsnummer i kennelklubben), og kontroller at </w:t>
      </w:r>
      <w:r>
        <w:rPr>
          <w:rFonts w:ascii="Arial" w:hAnsi="Arial" w:cs="Arial"/>
          <w:i/>
          <w:sz w:val="20"/>
        </w:rPr>
        <w:t>alle siffer/ bokstaver</w:t>
      </w:r>
      <w:r>
        <w:rPr>
          <w:rFonts w:ascii="Arial" w:hAnsi="Arial" w:cs="Arial"/>
          <w:sz w:val="20"/>
        </w:rPr>
        <w:t xml:space="preserve"> er med og kan leses uten problemer.</w:t>
      </w:r>
    </w:p>
    <w:p w14:paraId="529C4C56" w14:textId="77777777" w:rsidR="0068405C" w:rsidRDefault="0068405C">
      <w:pPr>
        <w:ind w:left="567" w:hanging="567"/>
        <w:rPr>
          <w:rFonts w:ascii="Arial" w:hAnsi="Arial" w:cs="Arial"/>
          <w:sz w:val="20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1557"/>
        <w:gridCol w:w="1266"/>
        <w:gridCol w:w="1706"/>
        <w:gridCol w:w="1689"/>
        <w:gridCol w:w="26"/>
      </w:tblGrid>
      <w:tr w:rsidR="0068405C" w14:paraId="77C9EE7F" w14:textId="77777777"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69DD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Etternavn:</w:t>
            </w:r>
          </w:p>
          <w:p w14:paraId="3CCF2F55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A6DE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Fornavn: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8E6F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Fødselsdato:</w:t>
            </w:r>
          </w:p>
        </w:tc>
      </w:tr>
      <w:tr w:rsidR="0068405C" w14:paraId="57C59F44" w14:textId="77777777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647E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Adresse:</w:t>
            </w:r>
          </w:p>
          <w:p w14:paraId="674EEE0B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  <w:p w14:paraId="5A0F05A5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6921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Postnummer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D6D5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Poststed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F5391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</w:tr>
      <w:tr w:rsidR="0068405C" w14:paraId="43B2A8A9" w14:textId="77777777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D961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Tlf:</w:t>
            </w:r>
          </w:p>
          <w:p w14:paraId="514F4ABC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  <w:p w14:paraId="69F2E8BC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575B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Epost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F67B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Fastboende på Svalbard: </w:t>
            </w:r>
          </w:p>
          <w:p w14:paraId="40829DE8" w14:textId="77777777" w:rsidR="0068405C" w:rsidRDefault="00175AC7">
            <w:pPr>
              <w:ind w:left="567" w:hanging="567"/>
            </w:pPr>
            <w:r>
              <w:rPr>
                <w:rFonts w:ascii="Arial" w:hAnsi="Arial" w:cs="Arial"/>
                <w:sz w:val="20"/>
              </w:rPr>
              <w:t xml:space="preserve">        Ja </w:t>
            </w:r>
            <w:r>
              <w:rPr>
                <w:rFonts w:ascii="Wingdings" w:eastAsia="Wingdings" w:hAnsi="Wingdings" w:cs="Wingdings"/>
                <w:sz w:val="22"/>
                <w:szCs w:val="22"/>
                <w:lang w:val="se-NO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            Nei </w:t>
            </w:r>
            <w:r>
              <w:rPr>
                <w:rFonts w:ascii="Wingdings" w:eastAsia="Wingdings" w:hAnsi="Wingdings" w:cs="Wingdings"/>
                <w:sz w:val="22"/>
                <w:szCs w:val="22"/>
                <w:lang w:val="se-NO"/>
              </w:rPr>
              <w:t>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0A339" w14:textId="77777777" w:rsidR="0068405C" w:rsidRDefault="0068405C">
            <w:pPr>
              <w:ind w:left="567" w:hanging="567"/>
            </w:pPr>
          </w:p>
        </w:tc>
      </w:tr>
    </w:tbl>
    <w:p w14:paraId="37FD250D" w14:textId="77777777" w:rsidR="0068405C" w:rsidRDefault="0068405C">
      <w:pPr>
        <w:ind w:left="567" w:hanging="567"/>
        <w:rPr>
          <w:rFonts w:ascii="Arial" w:hAnsi="Arial" w:cs="Arial"/>
          <w:sz w:val="20"/>
        </w:rPr>
      </w:pPr>
    </w:p>
    <w:p w14:paraId="05832C68" w14:textId="77777777" w:rsidR="0068405C" w:rsidRDefault="0068405C">
      <w:pPr>
        <w:ind w:left="567" w:hanging="567"/>
        <w:rPr>
          <w:rFonts w:ascii="Arial" w:hAnsi="Arial" w:cs="Arial"/>
          <w:sz w:val="20"/>
        </w:rPr>
      </w:pPr>
    </w:p>
    <w:tbl>
      <w:tblPr>
        <w:tblW w:w="10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2"/>
        <w:gridCol w:w="6726"/>
      </w:tblGrid>
      <w:tr w:rsidR="0068405C" w14:paraId="044230FC" w14:textId="77777777">
        <w:trPr>
          <w:trHeight w:val="392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B4C9A" w14:textId="77777777" w:rsidR="0068405C" w:rsidRDefault="00175A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Tidsrom for opphold på Svalbard:</w:t>
            </w:r>
          </w:p>
        </w:tc>
        <w:tc>
          <w:tcPr>
            <w:tcW w:w="6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679FA" w14:textId="77777777" w:rsidR="0068405C" w:rsidRDefault="0068405C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68405C" w14:paraId="79E92802" w14:textId="77777777">
        <w:trPr>
          <w:trHeight w:val="472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DD9C2" w14:textId="77777777" w:rsidR="0068405C" w:rsidRDefault="00175A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hunden(e) fått innvilget innførselstillatelse tidligere?</w:t>
            </w:r>
          </w:p>
        </w:tc>
        <w:tc>
          <w:tcPr>
            <w:tcW w:w="6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7D9BD" w14:textId="77777777" w:rsidR="0068405C" w:rsidRDefault="0068405C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14:paraId="00B0DAC7" w14:textId="77777777" w:rsidR="0068405C" w:rsidRDefault="0068405C">
      <w:pPr>
        <w:ind w:left="567" w:hanging="567"/>
        <w:rPr>
          <w:rFonts w:ascii="Arial" w:hAnsi="Arial" w:cs="Arial"/>
          <w:sz w:val="20"/>
        </w:rPr>
      </w:pP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1003"/>
        <w:gridCol w:w="556"/>
        <w:gridCol w:w="1701"/>
        <w:gridCol w:w="1701"/>
        <w:gridCol w:w="1701"/>
        <w:gridCol w:w="1701"/>
      </w:tblGrid>
      <w:tr w:rsidR="0068405C" w14:paraId="62751A29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5B61F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Dyrets identitet: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89517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Dyr nr.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C3976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Dyr nr.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51223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Dyr nr.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595A1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Dyr nr.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A199B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Dyr nr. 5</w:t>
            </w:r>
          </w:p>
        </w:tc>
      </w:tr>
      <w:tr w:rsidR="0068405C" w14:paraId="14142DC3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98258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6D8A2F93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010C9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0EEEC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AAFE6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CE10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02EE8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58560F36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C3D25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Passnr:</w:t>
            </w:r>
          </w:p>
          <w:p w14:paraId="6D32B431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7B064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6B814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0C99C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32057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C8C10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75BF50EA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27CCE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Fødselsdato:</w:t>
            </w:r>
          </w:p>
          <w:p w14:paraId="26CAE426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F3C47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84BA9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B3A09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E221D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B13E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71E910BD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02674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Rase:</w:t>
            </w:r>
          </w:p>
          <w:p w14:paraId="00201D51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1527D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69BE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847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445DC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8C923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7347BBA8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1860" w14:textId="77777777" w:rsidR="0068405C" w:rsidRDefault="00175AC7">
            <w:pPr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Kjønn: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DC24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  <w:p w14:paraId="7EE50C91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01F6C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38BE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7A7F2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9700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411916F4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70203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Mikrochip- eller tatovert ID-nummer: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4E8CF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1E1F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6BB3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5CBE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686AB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3AC25A88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265C7" w14:textId="77777777" w:rsidR="0068405C" w:rsidRDefault="00175AC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Rabiesvaksine:</w:t>
            </w:r>
          </w:p>
          <w:p w14:paraId="5D578D02" w14:textId="77777777" w:rsidR="0068405C" w:rsidRDefault="00175AC7">
            <w:pPr>
              <w:pStyle w:val="Brd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utført:</w:t>
            </w:r>
          </w:p>
          <w:p w14:paraId="02C9808A" w14:textId="77777777" w:rsidR="0068405C" w:rsidRDefault="00175AC7">
            <w:pPr>
              <w:pStyle w:val="Brd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Gyldig til:</w:t>
            </w:r>
          </w:p>
          <w:p w14:paraId="0754D673" w14:textId="77777777" w:rsidR="0068405C" w:rsidRDefault="0068405C">
            <w:pPr>
              <w:pStyle w:val="Brdtek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3A29D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51A4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2F1B9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00479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86D9F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4166B455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7F137" w14:textId="77777777" w:rsidR="0068405C" w:rsidRDefault="00175AC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Blodprøvekontroll, dato: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DB4B5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  <w:p w14:paraId="195A428C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  <w:p w14:paraId="36B7B094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DEEB0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B660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32B96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BE17F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3E53EDEC" w14:textId="77777777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0E9A3" w14:textId="77777777" w:rsidR="0068405C" w:rsidRDefault="00175AC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Valpesykevaksine</w:t>
            </w:r>
          </w:p>
          <w:p w14:paraId="35AFD401" w14:textId="77777777" w:rsidR="0068405C" w:rsidRDefault="00175AC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Sist utført (Dato)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4F046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72F6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136C9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F9AC1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0C0DE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7DABE6F8" w14:textId="77777777">
        <w:tc>
          <w:tcPr>
            <w:tcW w:w="191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B5884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F9B5D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82FB3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ADBF6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568D2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3352D" w14:textId="77777777" w:rsidR="0068405C" w:rsidRDefault="0068405C">
            <w:pPr>
              <w:ind w:left="567" w:hanging="567"/>
              <w:rPr>
                <w:rFonts w:ascii="Arial" w:hAnsi="Arial" w:cs="Arial"/>
                <w:sz w:val="20"/>
              </w:rPr>
            </w:pPr>
          </w:p>
        </w:tc>
      </w:tr>
      <w:tr w:rsidR="0068405C" w14:paraId="1BE8E89C" w14:textId="77777777">
        <w:trPr>
          <w:trHeight w:val="787"/>
        </w:trPr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8C063" w14:textId="391F23DE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 og søkers underskrift:</w:t>
            </w:r>
            <w:r w:rsidR="004024A5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F64" w14:textId="77777777" w:rsidR="0068405C" w:rsidRDefault="00175A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</w:t>
            </w:r>
          </w:p>
        </w:tc>
      </w:tr>
    </w:tbl>
    <w:p w14:paraId="513074E0" w14:textId="77777777" w:rsidR="0068405C" w:rsidRDefault="0068405C">
      <w:pPr>
        <w:rPr>
          <w:rFonts w:ascii="Arial" w:hAnsi="Arial" w:cs="Arial"/>
        </w:rPr>
      </w:pPr>
    </w:p>
    <w:p w14:paraId="4B0084CC" w14:textId="77777777" w:rsidR="0068405C" w:rsidRDefault="0068405C">
      <w:pPr>
        <w:rPr>
          <w:rFonts w:ascii="Arial" w:hAnsi="Arial" w:cs="Arial"/>
        </w:rPr>
      </w:pPr>
    </w:p>
    <w:p w14:paraId="6DF374A0" w14:textId="77777777" w:rsidR="0068405C" w:rsidRDefault="0068405C">
      <w:pPr>
        <w:rPr>
          <w:rFonts w:ascii="Arial" w:hAnsi="Arial" w:cs="Arial"/>
        </w:rPr>
      </w:pPr>
    </w:p>
    <w:p w14:paraId="2FCE1B42" w14:textId="77777777" w:rsidR="0068405C" w:rsidRDefault="00175AC7">
      <w:pPr>
        <w:pStyle w:val="Overskrift1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INFORMASJON</w:t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5"/>
      </w:tblGrid>
      <w:tr w:rsidR="0068405C" w14:paraId="4C2FE67D" w14:textId="77777777">
        <w:tc>
          <w:tcPr>
            <w:tcW w:w="10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873A5" w14:textId="77777777" w:rsidR="0068405C" w:rsidRDefault="0068405C">
            <w:pPr>
              <w:rPr>
                <w:rFonts w:ascii="Arial" w:hAnsi="Arial" w:cs="Arial"/>
                <w:b/>
                <w:szCs w:val="24"/>
              </w:rPr>
            </w:pPr>
          </w:p>
          <w:p w14:paraId="26792B0E" w14:textId="77777777" w:rsidR="0068405C" w:rsidRDefault="00175AC7">
            <w:r>
              <w:rPr>
                <w:rFonts w:ascii="Arial" w:hAnsi="Arial" w:cs="Arial"/>
                <w:b/>
                <w:szCs w:val="24"/>
              </w:rPr>
              <w:t xml:space="preserve">Overføring av hund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til</w:t>
            </w:r>
            <w:r>
              <w:rPr>
                <w:rFonts w:ascii="Arial" w:hAnsi="Arial" w:cs="Arial"/>
                <w:b/>
                <w:szCs w:val="24"/>
              </w:rPr>
              <w:t xml:space="preserve"> Svalbard </w:t>
            </w:r>
            <w:r>
              <w:rPr>
                <w:rFonts w:ascii="Arial" w:hAnsi="Arial" w:cs="Arial"/>
                <w:szCs w:val="24"/>
              </w:rPr>
              <w:t>(reguleres av</w:t>
            </w:r>
            <w:r>
              <w:rPr>
                <w:rFonts w:ascii="Arial" w:hAnsi="Arial" w:cs="Arial"/>
                <w:i/>
                <w:szCs w:val="24"/>
              </w:rPr>
              <w:t xml:space="preserve"> Forskrift om forbud mot innførsel av dyr til Svalbard FOR 1988-08-31 nr 744).</w:t>
            </w:r>
          </w:p>
          <w:p w14:paraId="11756EB6" w14:textId="77777777" w:rsidR="0068405C" w:rsidRDefault="0068405C">
            <w:pPr>
              <w:rPr>
                <w:rFonts w:ascii="Arial" w:hAnsi="Arial" w:cs="Arial"/>
                <w:i/>
                <w:szCs w:val="24"/>
              </w:rPr>
            </w:pPr>
          </w:p>
          <w:p w14:paraId="6124FF8D" w14:textId="77777777" w:rsidR="0068405C" w:rsidRDefault="00175AC7">
            <w:pPr>
              <w:pStyle w:val="Listeavsnitt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Cs w:val="24"/>
              </w:rPr>
              <w:t xml:space="preserve">Det skal foreligge gyldig </w:t>
            </w:r>
            <w:r>
              <w:rPr>
                <w:rFonts w:ascii="Arial" w:hAnsi="Arial" w:cs="Arial"/>
                <w:b/>
                <w:szCs w:val="24"/>
              </w:rPr>
              <w:t>innførselstillatelse</w:t>
            </w:r>
            <w:r>
              <w:rPr>
                <w:rFonts w:ascii="Arial" w:hAnsi="Arial" w:cs="Arial"/>
                <w:szCs w:val="24"/>
              </w:rPr>
              <w:t xml:space="preserve"> fra Mattilsynet.</w:t>
            </w:r>
          </w:p>
          <w:p w14:paraId="636CB058" w14:textId="77777777" w:rsidR="0068405C" w:rsidRDefault="00175AC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Hunden skal følges av et EU/EØS-pass, eventuelt helsesertifikat om den kommer direkte fra land utenfor EU/EØS</w:t>
            </w:r>
          </w:p>
          <w:p w14:paraId="5BB5FDED" w14:textId="77777777" w:rsidR="0068405C" w:rsidRDefault="00175AC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Hunden skal være identitetsmerket med mikrochip eller tatovering</w:t>
            </w:r>
          </w:p>
          <w:p w14:paraId="6FDB64C1" w14:textId="77777777" w:rsidR="0068405C" w:rsidRDefault="00175AC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Hunden skal være vaksinert mot rabies. Grunnimmunisering og revaksinering utføres etter vaksineprodusentens anbefalinger. </w:t>
            </w:r>
          </w:p>
          <w:p w14:paraId="4EB54363" w14:textId="64A6E545" w:rsidR="0068405C" w:rsidRDefault="00175AC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Hunden kan ikke overføres til Svalbard før det foreligger et blodprøvesvar som viser at den har et antistoffnivå mot rabiesvirus som er minimum 0,5 IE/ml. Blodprøven kan tas tidligst 30 dager etter </w:t>
            </w:r>
            <w:r w:rsidR="009D2590">
              <w:rPr>
                <w:rFonts w:ascii="Arial" w:hAnsi="Arial" w:cs="Arial"/>
                <w:szCs w:val="24"/>
              </w:rPr>
              <w:t xml:space="preserve">siste </w:t>
            </w:r>
            <w:r>
              <w:rPr>
                <w:rFonts w:ascii="Arial" w:hAnsi="Arial" w:cs="Arial"/>
                <w:szCs w:val="24"/>
              </w:rPr>
              <w:t>vaksinering</w:t>
            </w:r>
            <w:r w:rsidR="00D31BD1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og svaret skal dokumenteres i pass (av autorisert veterinær i EU/EØS) eller helsesertifikat (av autorisert/offentlig veterinær i hjemland utenfor EU/EØS). </w:t>
            </w:r>
          </w:p>
          <w:p w14:paraId="1AE70FCC" w14:textId="77777777" w:rsidR="0068405C" w:rsidRDefault="00175AC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Hunden skal være vaksinert mot valpesyke og behandlet mot ektoparasitter (for eksempel lopper eller lus). Behandlingen skal være dokumentert i hundens pass. Parasittbehandlingen skal gjennomføres 1-21 dager før avreise og attesteres av veterinær.</w:t>
            </w:r>
          </w:p>
          <w:p w14:paraId="2D55CEFD" w14:textId="77777777" w:rsidR="0068405C" w:rsidRDefault="0068405C">
            <w:pPr>
              <w:pStyle w:val="Fotnotetekst"/>
              <w:rPr>
                <w:rFonts w:ascii="Arial" w:hAnsi="Arial" w:cs="Arial"/>
                <w:sz w:val="24"/>
                <w:szCs w:val="24"/>
              </w:rPr>
            </w:pPr>
          </w:p>
          <w:p w14:paraId="4FF29D7F" w14:textId="77777777" w:rsidR="0068405C" w:rsidRDefault="00175AC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Viktig informasjon om annet regelverk på Svalbard: </w:t>
            </w:r>
          </w:p>
          <w:p w14:paraId="2990E5F5" w14:textId="77777777" w:rsidR="0068405C" w:rsidRDefault="00175AC7">
            <w:r>
              <w:rPr>
                <w:rFonts w:ascii="Arial" w:hAnsi="Arial" w:cs="Arial"/>
                <w:szCs w:val="24"/>
              </w:rPr>
              <w:t xml:space="preserve">Svalbard har en egen forskrift om båndtvang, se: </w:t>
            </w:r>
            <w:hyperlink r:id="rId8" w:history="1">
              <w:r>
                <w:rPr>
                  <w:rStyle w:val="Hyperkobling"/>
                  <w:rFonts w:ascii="Arial" w:hAnsi="Arial" w:cs="Arial"/>
                </w:rPr>
                <w:t>https://lovdata.no/dokument/SF/forskrift/2002-06-28-651?q=hund%20svalbard</w:t>
              </w:r>
            </w:hyperlink>
          </w:p>
          <w:p w14:paraId="36D2B328" w14:textId="77777777" w:rsidR="0068405C" w:rsidRDefault="0068405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4AA24E5" w14:textId="77777777" w:rsidR="0068405C" w:rsidRDefault="0068405C">
      <w:pPr>
        <w:rPr>
          <w:rFonts w:ascii="Arial" w:hAnsi="Arial" w:cs="Arial"/>
          <w:szCs w:val="24"/>
        </w:rPr>
      </w:pPr>
    </w:p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68405C" w14:paraId="20EF2062" w14:textId="77777777"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65D13" w14:textId="77777777" w:rsidR="0068405C" w:rsidRDefault="00175AC7">
            <w:r>
              <w:rPr>
                <w:rFonts w:ascii="Arial" w:hAnsi="Arial" w:cs="Arial"/>
                <w:b/>
                <w:szCs w:val="24"/>
              </w:rPr>
              <w:t xml:space="preserve">Tilbakeførsel av kjæledyr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fra</w:t>
            </w:r>
            <w:r>
              <w:rPr>
                <w:rFonts w:ascii="Arial" w:hAnsi="Arial" w:cs="Arial"/>
                <w:b/>
                <w:szCs w:val="24"/>
              </w:rPr>
              <w:t xml:space="preserve"> Svalbard til Norge/ EU </w:t>
            </w:r>
            <w:r>
              <w:rPr>
                <w:rFonts w:ascii="Arial" w:hAnsi="Arial" w:cs="Arial"/>
                <w:szCs w:val="24"/>
              </w:rPr>
              <w:t xml:space="preserve">(reguleres av </w:t>
            </w:r>
            <w:r>
              <w:rPr>
                <w:rFonts w:ascii="Arial" w:hAnsi="Arial" w:cs="Arial"/>
                <w:i/>
                <w:szCs w:val="24"/>
              </w:rPr>
              <w:t>Forskrift om ikke- kommersiell forflytning av kjæledyr- Kjæledyrforskriften).</w:t>
            </w:r>
          </w:p>
          <w:p w14:paraId="023D93B9" w14:textId="77777777" w:rsidR="0068405C" w:rsidRDefault="0068405C">
            <w:pPr>
              <w:rPr>
                <w:rFonts w:ascii="Arial" w:hAnsi="Arial" w:cs="Arial"/>
                <w:i/>
                <w:szCs w:val="24"/>
              </w:rPr>
            </w:pPr>
          </w:p>
          <w:p w14:paraId="0F58D064" w14:textId="77777777" w:rsidR="0068405C" w:rsidRDefault="00175AC7">
            <w:pPr>
              <w:ind w:right="639"/>
            </w:pPr>
            <w:r>
              <w:rPr>
                <w:rFonts w:ascii="Arial" w:hAnsi="Arial" w:cs="Arial"/>
                <w:iCs/>
                <w:szCs w:val="24"/>
              </w:rPr>
              <w:t xml:space="preserve">Når du tar kjæledyret ditt med fra Svalbard til Norge, så passerer du yttergrensen for EU/EØS. </w:t>
            </w:r>
            <w:r>
              <w:rPr>
                <w:rFonts w:ascii="Arial" w:hAnsi="Arial" w:cs="Arial"/>
                <w:szCs w:val="24"/>
              </w:rPr>
              <w:t xml:space="preserve">Det er ikke krav om skriftlig tillatelse, men du må uoppfordret vise fram dyret og nødvendig dokumentasjon for tollvesenet/ Mattilsynet. Går reisen til eller via Tromsø, skal du varsle Mattilsynet seinest 2 virkedager før avreise på tlf 22 40 00 00, eller til </w:t>
            </w:r>
            <w:hyperlink r:id="rId9" w:history="1">
              <w:r>
                <w:rPr>
                  <w:rStyle w:val="Hyperkobling"/>
                  <w:rFonts w:ascii="Arial" w:hAnsi="Arial" w:cs="Arial"/>
                  <w:szCs w:val="24"/>
                </w:rPr>
                <w:t>GK_Tromso@mattilsynet.no</w:t>
              </w:r>
            </w:hyperlink>
            <w:r>
              <w:rPr>
                <w:rFonts w:ascii="Arial" w:hAnsi="Arial" w:cs="Arial"/>
                <w:szCs w:val="24"/>
              </w:rPr>
              <w:t>. Fra 1.oktober 2021 vil kontrollen for reisende med fly som skal videre til/via Tromsø skje etter innsjekk ved Svalbard lufthavn Longyear i samarbeid med Widerøe Ground Handling.</w:t>
            </w:r>
          </w:p>
          <w:p w14:paraId="5D3F37F0" w14:textId="77777777" w:rsidR="0068405C" w:rsidRDefault="0068405C">
            <w:pPr>
              <w:ind w:right="639"/>
              <w:rPr>
                <w:rFonts w:ascii="Arial" w:hAnsi="Arial" w:cs="Arial"/>
                <w:szCs w:val="24"/>
              </w:rPr>
            </w:pPr>
          </w:p>
          <w:p w14:paraId="5D51D817" w14:textId="77777777" w:rsidR="0068405C" w:rsidRDefault="00175A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Det er viktig at du setter deg grundig inn i regelverket. </w:t>
            </w:r>
          </w:p>
          <w:p w14:paraId="27DBC565" w14:textId="3AFDE3F6" w:rsidR="0068405C" w:rsidRDefault="00175AC7">
            <w:r>
              <w:rPr>
                <w:rFonts w:ascii="Arial" w:hAnsi="Arial" w:cs="Arial"/>
                <w:szCs w:val="24"/>
              </w:rPr>
              <w:t>Informasjon om krav som stilles ved transport av kjæledyr fra Svalbard til norsk fastland finner du her</w:t>
            </w:r>
            <w:r w:rsidR="004024A5">
              <w:rPr>
                <w:rFonts w:ascii="Arial" w:hAnsi="Arial" w:cs="Arial"/>
                <w:szCs w:val="24"/>
              </w:rPr>
              <w:t xml:space="preserve">: </w:t>
            </w:r>
            <w:hyperlink r:id="rId10" w:history="1">
              <w:r w:rsidR="004024A5" w:rsidRPr="004024A5">
                <w:rPr>
                  <w:rStyle w:val="Hyperkobling"/>
                  <w:rFonts w:ascii="Arial" w:hAnsi="Arial" w:cs="Arial"/>
                  <w:szCs w:val="24"/>
                </w:rPr>
                <w:t>mattilsynet.no/dyr_og_dyrehold/reise_med_kjaledyr/reise_med_og_innforsel_av_hund_katt_og_ilder_til_norge/reise_med_kjaeledyr_fra_svalbard_til_norges_fastland.44387</w:t>
              </w:r>
            </w:hyperlink>
          </w:p>
          <w:p w14:paraId="353081C5" w14:textId="77777777" w:rsidR="0068405C" w:rsidRDefault="0068405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0BA23D3" w14:textId="77777777" w:rsidR="0068405C" w:rsidRDefault="0068405C">
      <w:pPr>
        <w:rPr>
          <w:rFonts w:ascii="Arial" w:hAnsi="Arial" w:cs="Arial"/>
          <w:szCs w:val="24"/>
        </w:rPr>
      </w:pPr>
    </w:p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68405C" w14:paraId="3A457DCC" w14:textId="77777777">
        <w:tc>
          <w:tcPr>
            <w:tcW w:w="10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D0F6C" w14:textId="77777777" w:rsidR="0068405C" w:rsidRDefault="00175A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Dersom hunden tas med videre til andre land og deretter skal tilbake til Norge:</w:t>
            </w:r>
          </w:p>
        </w:tc>
      </w:tr>
      <w:tr w:rsidR="0068405C" w14:paraId="144D98B3" w14:textId="77777777">
        <w:tc>
          <w:tcPr>
            <w:tcW w:w="100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7D39A" w14:textId="77777777" w:rsidR="0068405C" w:rsidRDefault="00175AC7">
            <w:r>
              <w:rPr>
                <w:rFonts w:ascii="Arial" w:hAnsi="Arial" w:cs="Arial"/>
                <w:szCs w:val="24"/>
              </w:rPr>
              <w:t xml:space="preserve">Dette reguleres av </w:t>
            </w:r>
            <w:r>
              <w:rPr>
                <w:rFonts w:ascii="Arial" w:hAnsi="Arial" w:cs="Arial"/>
                <w:i/>
                <w:szCs w:val="24"/>
              </w:rPr>
              <w:t>Forskrift om ikke- kommersiell forflytning av kjæledyr- Kjæledyrforskriften).</w:t>
            </w:r>
          </w:p>
          <w:p w14:paraId="3C7D8247" w14:textId="77777777" w:rsidR="0068405C" w:rsidRDefault="00175A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Hvilke krav som stilles avhenger av om hunden har vært i et EU-/EØS-land eller andre land. </w:t>
            </w:r>
          </w:p>
          <w:p w14:paraId="35FBB4A3" w14:textId="77777777" w:rsidR="0068405C" w:rsidRDefault="00175A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 Mattilsynet for nærmere informasjon.</w:t>
            </w:r>
          </w:p>
        </w:tc>
      </w:tr>
      <w:tr w:rsidR="0068405C" w14:paraId="7A27D9A6" w14:textId="77777777">
        <w:tc>
          <w:tcPr>
            <w:tcW w:w="10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7C970" w14:textId="77777777" w:rsidR="0068405C" w:rsidRDefault="0068405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D5C132" w14:textId="77777777" w:rsidR="0068405C" w:rsidRDefault="0068405C">
      <w:pPr>
        <w:pStyle w:val="Brdtekst"/>
        <w:rPr>
          <w:rFonts w:ascii="Arial" w:hAnsi="Arial" w:cs="Arial"/>
        </w:rPr>
      </w:pPr>
    </w:p>
    <w:sectPr w:rsidR="0068405C">
      <w:footerReference w:type="default" r:id="rId11"/>
      <w:pgSz w:w="11907" w:h="16840"/>
      <w:pgMar w:top="709" w:right="851" w:bottom="567" w:left="85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003A" w14:textId="77777777" w:rsidR="00547D0E" w:rsidRDefault="00547D0E">
      <w:r>
        <w:separator/>
      </w:r>
    </w:p>
  </w:endnote>
  <w:endnote w:type="continuationSeparator" w:id="0">
    <w:p w14:paraId="431ABF47" w14:textId="77777777" w:rsidR="00547D0E" w:rsidRDefault="0054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C8D8" w14:textId="77777777" w:rsidR="005722F4" w:rsidRDefault="00D31BD1">
    <w:pPr>
      <w:pStyle w:val="Bunntekst"/>
      <w:rPr>
        <w:sz w:val="16"/>
      </w:rPr>
    </w:pPr>
  </w:p>
  <w:tbl>
    <w:tblPr>
      <w:tblW w:w="9659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3011"/>
      <w:gridCol w:w="3104"/>
    </w:tblGrid>
    <w:tr w:rsidR="005722F4" w14:paraId="5204D04C" w14:textId="77777777">
      <w:trPr>
        <w:trHeight w:val="951"/>
      </w:trPr>
      <w:tc>
        <w:tcPr>
          <w:tcW w:w="3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A8D2E5" w14:textId="77777777" w:rsidR="005722F4" w:rsidRDefault="00175AC7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Mattilsynet,</w:t>
          </w:r>
        </w:p>
        <w:p w14:paraId="3CAF7F85" w14:textId="77777777" w:rsidR="005722F4" w:rsidRDefault="00175AC7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Avd. Troms og Svalbard</w:t>
          </w:r>
        </w:p>
        <w:p w14:paraId="33BBF379" w14:textId="77777777" w:rsidR="005722F4" w:rsidRDefault="00D31BD1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4C7840D9" w14:textId="77777777" w:rsidR="005722F4" w:rsidRDefault="00D31BD1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5CA125" w14:textId="77777777" w:rsidR="005722F4" w:rsidRDefault="00D31BD1">
          <w:pPr>
            <w:rPr>
              <w:rFonts w:ascii="Arial" w:hAnsi="Arial" w:cs="Arial"/>
              <w:sz w:val="16"/>
              <w:szCs w:val="16"/>
            </w:rPr>
          </w:pPr>
          <w:bookmarkStart w:id="0" w:name="AdmBesøksAdresse"/>
          <w:bookmarkEnd w:id="0"/>
        </w:p>
      </w:tc>
      <w:tc>
        <w:tcPr>
          <w:tcW w:w="31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9ED9E3" w14:textId="77777777" w:rsidR="005722F4" w:rsidRDefault="00175AC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Postadresse: Felles postmottak Postboks 383, 2381 BRUMUNDDAL</w:t>
          </w:r>
        </w:p>
        <w:p w14:paraId="1119C451" w14:textId="77777777" w:rsidR="005722F4" w:rsidRDefault="00175AC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Telefaks: 23 21 68 01</w:t>
          </w:r>
        </w:p>
        <w:p w14:paraId="248D0BA7" w14:textId="77777777" w:rsidR="005722F4" w:rsidRDefault="00175AC7">
          <w:r>
            <w:rPr>
              <w:rFonts w:ascii="Arial" w:hAnsi="Arial" w:cs="Arial"/>
              <w:sz w:val="16"/>
              <w:szCs w:val="16"/>
              <w:lang w:val="de-DE"/>
            </w:rPr>
            <w:t xml:space="preserve">E-post: </w:t>
          </w:r>
          <w:hyperlink r:id="rId1" w:history="1">
            <w:r>
              <w:rPr>
                <w:rStyle w:val="Hyperkobling"/>
                <w:rFonts w:ascii="Arial" w:hAnsi="Arial" w:cs="Arial"/>
                <w:sz w:val="16"/>
                <w:szCs w:val="16"/>
                <w:lang w:val="de-DE"/>
              </w:rPr>
              <w:t>postmottak@mattilsynet.no</w:t>
            </w:r>
          </w:hyperlink>
          <w:r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</w:p>
      </w:tc>
    </w:tr>
  </w:tbl>
  <w:p w14:paraId="1DB7CA27" w14:textId="77777777" w:rsidR="005722F4" w:rsidRDefault="00175AC7">
    <w:pPr>
      <w:pStyle w:val="Bunntekst"/>
    </w:pPr>
    <w:r>
      <w:rPr>
        <w:sz w:val="16"/>
        <w:lang w:val="de-DE"/>
      </w:rPr>
      <w:tab/>
      <w:t xml:space="preserve">                  </w:t>
    </w:r>
    <w:r>
      <w:rPr>
        <w:rStyle w:val="Sidetall"/>
        <w:sz w:val="16"/>
      </w:rPr>
      <w:fldChar w:fldCharType="begin"/>
    </w:r>
    <w:r>
      <w:rPr>
        <w:rStyle w:val="Sidetall"/>
        <w:sz w:val="16"/>
      </w:rPr>
      <w:instrText xml:space="preserve"> PAGE </w:instrText>
    </w:r>
    <w:r>
      <w:rPr>
        <w:rStyle w:val="Sidetall"/>
        <w:sz w:val="16"/>
      </w:rPr>
      <w:fldChar w:fldCharType="separate"/>
    </w:r>
    <w:r>
      <w:rPr>
        <w:rStyle w:val="Sidetall"/>
        <w:sz w:val="16"/>
      </w:rPr>
      <w:t>1</w:t>
    </w:r>
    <w:r>
      <w:rPr>
        <w:rStyle w:val="Sidetall"/>
        <w:sz w:val="16"/>
      </w:rPr>
      <w:fldChar w:fldCharType="end"/>
    </w:r>
    <w:r>
      <w:rPr>
        <w:rStyle w:val="Sidetall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F2BC" w14:textId="77777777" w:rsidR="00547D0E" w:rsidRDefault="00547D0E">
      <w:r>
        <w:rPr>
          <w:color w:val="000000"/>
        </w:rPr>
        <w:separator/>
      </w:r>
    </w:p>
  </w:footnote>
  <w:footnote w:type="continuationSeparator" w:id="0">
    <w:p w14:paraId="2D69C2FA" w14:textId="77777777" w:rsidR="00547D0E" w:rsidRDefault="0054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6BB"/>
    <w:multiLevelType w:val="multilevel"/>
    <w:tmpl w:val="691E41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359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5C"/>
    <w:rsid w:val="00175AC7"/>
    <w:rsid w:val="001E4057"/>
    <w:rsid w:val="004024A5"/>
    <w:rsid w:val="004122BF"/>
    <w:rsid w:val="00547D0E"/>
    <w:rsid w:val="0068405C"/>
    <w:rsid w:val="009D2590"/>
    <w:rsid w:val="00CF4C05"/>
    <w:rsid w:val="00D31BD1"/>
    <w:rsid w:val="00F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4A59"/>
  <w15:docId w15:val="{88DE1FD6-F09B-4F03-8278-2703E41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rPr>
      <w:sz w:val="20"/>
    </w:rPr>
  </w:style>
  <w:style w:type="character" w:styleId="Fotnotereferanse">
    <w:name w:val="footnote reference"/>
    <w:rPr>
      <w:position w:val="0"/>
      <w:vertAlign w:val="superscript"/>
    </w:r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rdtekst">
    <w:name w:val="Body Text"/>
    <w:basedOn w:val="Normal"/>
    <w:rPr>
      <w:sz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pPr>
      <w:ind w:left="720"/>
    </w:p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F/forskrift/2002-06-28-651?q=hund%20svalba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ttilsynet.no/dyr_og_dyrehold/reise_med_kjaledyr/reise_med_og_innforsel_av_hund_katt_og_ilder_til_norge/reise_med_kjaeledyr_fra_svalbard_til_norges_fastland.44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_Tromso@mattilsyn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mattilsyn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TILLATELSE TIL INNFØRSEL/TILBAKEFØRSEL AV HUND/KATT</vt:lpstr>
    </vt:vector>
  </TitlesOfParts>
  <Company>MT Office 365 Download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TILLATELSE TIL INNFØRSEL/TILBAKEFØRSEL AV HUND/KATT</dc:title>
  <dc:creator>Solveig Karlsen</dc:creator>
  <cp:lastModifiedBy>Hilde Haug</cp:lastModifiedBy>
  <cp:revision>3</cp:revision>
  <cp:lastPrinted>2009-05-10T20:16:00Z</cp:lastPrinted>
  <dcterms:created xsi:type="dcterms:W3CDTF">2022-10-28T14:11:00Z</dcterms:created>
  <dcterms:modified xsi:type="dcterms:W3CDTF">2022-10-28T14:11:00Z</dcterms:modified>
</cp:coreProperties>
</file>