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F6FD" w14:textId="5D700DE7" w:rsidR="00970602" w:rsidRDefault="00970602" w:rsidP="00A4394A">
      <w:pPr>
        <w:pStyle w:val="Overskrift1"/>
        <w:rPr>
          <w:rFonts w:ascii="Avenir Next LT Pro" w:hAnsi="Avenir Next LT Pro"/>
          <w:b/>
          <w:bCs w:val="0"/>
          <w:sz w:val="32"/>
        </w:rPr>
      </w:pPr>
      <w:r>
        <w:rPr>
          <w:noProof/>
        </w:rPr>
        <w:drawing>
          <wp:inline distT="0" distB="0" distL="0" distR="0" wp14:anchorId="2ED23FBE" wp14:editId="42746CE1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7F5F6" w14:textId="727E2BF0" w:rsidR="00437DC5" w:rsidRPr="00A4394A" w:rsidRDefault="00437DC5" w:rsidP="00A4394A">
      <w:pPr>
        <w:pStyle w:val="Overskrift1"/>
        <w:rPr>
          <w:rFonts w:ascii="Avenir Next LT Pro" w:hAnsi="Avenir Next LT Pro"/>
          <w:b/>
          <w:bCs w:val="0"/>
          <w:sz w:val="32"/>
        </w:rPr>
      </w:pPr>
      <w:r w:rsidRPr="00A4394A">
        <w:rPr>
          <w:rFonts w:ascii="Avenir Next LT Pro" w:hAnsi="Avenir Next LT Pro"/>
          <w:b/>
          <w:bCs w:val="0"/>
          <w:sz w:val="32"/>
        </w:rPr>
        <w:t xml:space="preserve">Application for </w:t>
      </w:r>
      <w:r w:rsidR="00A4394A">
        <w:rPr>
          <w:rFonts w:ascii="Avenir Next LT Pro" w:hAnsi="Avenir Next LT Pro"/>
          <w:b/>
          <w:bCs w:val="0"/>
          <w:sz w:val="32"/>
        </w:rPr>
        <w:t>e</w:t>
      </w:r>
      <w:r w:rsidRPr="00A4394A">
        <w:rPr>
          <w:rFonts w:ascii="Avenir Next LT Pro" w:hAnsi="Avenir Next LT Pro"/>
          <w:b/>
          <w:bCs w:val="0"/>
          <w:sz w:val="32"/>
        </w:rPr>
        <w:t>xtension of authorisation for a minor use of a plant protection product</w:t>
      </w:r>
    </w:p>
    <w:p w14:paraId="77A41B7F" w14:textId="7284440F" w:rsidR="00547727" w:rsidRDefault="00547727" w:rsidP="00437DC5">
      <w:pPr>
        <w:ind w:left="142"/>
        <w:rPr>
          <w:rFonts w:ascii="Verdana" w:hAnsi="Verdana"/>
          <w:lang w:val="en-US"/>
        </w:rPr>
      </w:pPr>
    </w:p>
    <w:p w14:paraId="7C8D7CA4" w14:textId="0C0859DF" w:rsidR="00547727" w:rsidRPr="00E075E0" w:rsidRDefault="00547727" w:rsidP="00F30E1F">
      <w:pPr>
        <w:rPr>
          <w:rFonts w:ascii="Avenir Next LT Pro" w:eastAsia="Times New Roman" w:hAnsi="Avenir Next LT Pro"/>
          <w:bCs/>
          <w:sz w:val="22"/>
          <w:szCs w:val="20"/>
        </w:rPr>
      </w:pPr>
      <w:r w:rsidRPr="00E075E0">
        <w:rPr>
          <w:rFonts w:ascii="Avenir Next LT Pro" w:eastAsia="Times New Roman" w:hAnsi="Avenir Next LT Pro"/>
          <w:bCs/>
          <w:sz w:val="22"/>
          <w:szCs w:val="20"/>
        </w:rPr>
        <w:t>According to article 51 in Regulation (EC) No 1107/2009</w:t>
      </w:r>
      <w:r w:rsidR="00E075E0" w:rsidRPr="00E075E0">
        <w:rPr>
          <w:rFonts w:ascii="Avenir Next LT Pro" w:eastAsia="Times New Roman" w:hAnsi="Avenir Next LT Pro"/>
          <w:bCs/>
          <w:sz w:val="22"/>
          <w:szCs w:val="20"/>
        </w:rPr>
        <w:t>.</w:t>
      </w:r>
    </w:p>
    <w:p w14:paraId="2C8DDDB2" w14:textId="6E997375" w:rsidR="00A02FB9" w:rsidRDefault="00146117" w:rsidP="00146117">
      <w:pPr>
        <w:pStyle w:val="Overskrift3"/>
        <w:tabs>
          <w:tab w:val="left" w:pos="6060"/>
        </w:tabs>
      </w:pPr>
      <w: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5509"/>
        <w:gridCol w:w="3569"/>
      </w:tblGrid>
      <w:tr w:rsidR="00AA551B" w14:paraId="40079D36" w14:textId="77777777" w:rsidTr="008D7CD0">
        <w:trPr>
          <w:cantSplit/>
          <w:tblHeader/>
        </w:trPr>
        <w:tc>
          <w:tcPr>
            <w:tcW w:w="95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16B64D1" w14:textId="0FEF5388" w:rsidR="00AA551B" w:rsidRDefault="00AA551B" w:rsidP="00973C98">
            <w:pPr>
              <w:keepNext/>
              <w:keepLines/>
              <w:suppressAutoHyphens w:val="0"/>
              <w:autoSpaceDN/>
              <w:spacing w:before="160" w:after="80" w:line="240" w:lineRule="auto"/>
              <w:textAlignment w:val="auto"/>
              <w:outlineLvl w:val="1"/>
              <w:rPr>
                <w:szCs w:val="14"/>
              </w:rPr>
            </w:pPr>
            <w:r w:rsidRPr="00DF33AB">
              <w:rPr>
                <w:rFonts w:ascii="Avenir Next LT Pro" w:eastAsiaTheme="majorEastAsia" w:hAnsi="Avenir Next LT Pro" w:cstheme="majorBidi"/>
                <w:b/>
                <w:lang w:val="nb-NO"/>
              </w:rPr>
              <w:t>Application</w:t>
            </w:r>
          </w:p>
        </w:tc>
      </w:tr>
      <w:tr w:rsidR="00A02FB9" w14:paraId="2C8DDDB5" w14:textId="77777777" w:rsidTr="008D7CD0">
        <w:trPr>
          <w:cantSplit/>
          <w:tblHeader/>
        </w:trPr>
        <w:tc>
          <w:tcPr>
            <w:tcW w:w="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3" w14:textId="77777777" w:rsidR="00A02FB9" w:rsidRPr="003108BC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3108BC">
              <w:rPr>
                <w:rFonts w:ascii="Avenir Next LT Pro" w:hAnsi="Avenir Next LT Pro"/>
                <w:sz w:val="16"/>
                <w:szCs w:val="28"/>
              </w:rPr>
              <w:t>No</w:t>
            </w:r>
          </w:p>
        </w:tc>
        <w:tc>
          <w:tcPr>
            <w:tcW w:w="91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4" w14:textId="77777777" w:rsidR="00A02FB9" w:rsidRPr="003108BC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3108BC">
              <w:rPr>
                <w:rFonts w:ascii="Avenir Next LT Pro" w:hAnsi="Avenir Next LT Pro"/>
                <w:sz w:val="16"/>
                <w:szCs w:val="28"/>
              </w:rPr>
              <w:t>Information</w:t>
            </w:r>
          </w:p>
        </w:tc>
      </w:tr>
      <w:tr w:rsidR="00A02FB9" w14:paraId="2C8DDDB9" w14:textId="77777777">
        <w:trPr>
          <w:cantSplit/>
          <w:trHeight w:val="510"/>
        </w:trPr>
        <w:tc>
          <w:tcPr>
            <w:tcW w:w="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6" w14:textId="77777777" w:rsidR="00A02FB9" w:rsidRPr="003108BC" w:rsidRDefault="0031129B">
            <w:pPr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3108BC">
              <w:rPr>
                <w:rFonts w:ascii="Avenir Next LT Pro" w:hAnsi="Avenir Next LT Pro"/>
                <w:sz w:val="20"/>
                <w:szCs w:val="20"/>
              </w:rPr>
              <w:t>1</w:t>
            </w:r>
          </w:p>
        </w:tc>
        <w:tc>
          <w:tcPr>
            <w:tcW w:w="91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7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Type of application for extension of authorisation for minor use</w:t>
            </w:r>
          </w:p>
          <w:p w14:paraId="2C8DDDB8" w14:textId="1578E8F9" w:rsidR="00A02FB9" w:rsidRPr="003108BC" w:rsidRDefault="00A02FB9">
            <w:pPr>
              <w:rPr>
                <w:rFonts w:ascii="Avenir Next LT Pro" w:hAnsi="Avenir Next LT Pro"/>
              </w:rPr>
            </w:pPr>
          </w:p>
        </w:tc>
      </w:tr>
      <w:tr w:rsidR="00A02FB9" w14:paraId="2C8DDDBE" w14:textId="77777777">
        <w:trPr>
          <w:cantSplit/>
          <w:trHeight w:val="510"/>
        </w:trPr>
        <w:tc>
          <w:tcPr>
            <w:tcW w:w="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A" w14:textId="77777777" w:rsidR="00A02FB9" w:rsidRPr="003108BC" w:rsidRDefault="0031129B">
            <w:pPr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3108BC">
              <w:rPr>
                <w:rFonts w:ascii="Avenir Next LT Pro" w:hAnsi="Avenir Next LT Pro"/>
                <w:sz w:val="20"/>
                <w:szCs w:val="20"/>
              </w:rPr>
              <w:t>2</w:t>
            </w:r>
          </w:p>
        </w:tc>
        <w:tc>
          <w:tcPr>
            <w:tcW w:w="91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B" w14:textId="77777777" w:rsidR="00A02FB9" w:rsidRPr="003108BC" w:rsidRDefault="0031129B">
            <w:pPr>
              <w:pStyle w:val="Ledtext"/>
              <w:rPr>
                <w:rFonts w:ascii="Avenir Next LT Pro" w:hAnsi="Avenir Next LT Pro"/>
              </w:rPr>
            </w:pPr>
            <w:r w:rsidRPr="003108BC">
              <w:rPr>
                <w:rFonts w:ascii="Avenir Next LT Pro" w:hAnsi="Avenir Next LT Pro"/>
              </w:rPr>
              <w:t>Type of product</w:t>
            </w:r>
          </w:p>
          <w:p w14:paraId="2C8DDDBC" w14:textId="30B32E8B" w:rsidR="00A02FB9" w:rsidRPr="003108BC" w:rsidRDefault="0031129B">
            <w:pPr>
              <w:rPr>
                <w:rFonts w:ascii="Avenir Next LT Pro" w:hAnsi="Avenir Next LT Pro"/>
              </w:rPr>
            </w:pPr>
            <w:r w:rsidRPr="003108BC">
              <w:rPr>
                <w:rFonts w:ascii="Avenir Next LT Pro" w:hAnsi="Avenir Next LT Pro"/>
              </w:rPr>
              <w:t xml:space="preserve"> Chemical        </w:t>
            </w:r>
            <w:sdt>
              <w:sdtPr>
                <w:rPr>
                  <w:rFonts w:ascii="Avenir Next LT Pro" w:hAnsi="Avenir Next LT Pro"/>
                </w:rPr>
                <w:id w:val="-205777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  <w:r w:rsidRPr="003108BC">
              <w:rPr>
                <w:rFonts w:ascii="Avenir Next LT Pro" w:hAnsi="Avenir Next LT Pro"/>
              </w:rPr>
              <w:t xml:space="preserve">          Professional </w:t>
            </w:r>
            <w:sdt>
              <w:sdtPr>
                <w:rPr>
                  <w:rFonts w:ascii="Avenir Next LT Pro" w:hAnsi="Avenir Next LT Pro"/>
                </w:rPr>
                <w:id w:val="-5397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14:paraId="2C8DDDBD" w14:textId="7C2880E3" w:rsidR="00A02FB9" w:rsidRPr="003108BC" w:rsidRDefault="0031129B">
            <w:pPr>
              <w:rPr>
                <w:rFonts w:ascii="Avenir Next LT Pro" w:hAnsi="Avenir Next LT Pro"/>
              </w:rPr>
            </w:pPr>
            <w:r w:rsidRPr="003108BC">
              <w:rPr>
                <w:rFonts w:ascii="Avenir Next LT Pro" w:hAnsi="Avenir Next LT Pro"/>
              </w:rPr>
              <w:t xml:space="preserve"> Biological</w:t>
            </w:r>
            <w:r w:rsidRPr="003108BC">
              <w:rPr>
                <w:rStyle w:val="Fotnotereferanse"/>
                <w:rFonts w:ascii="Avenir Next LT Pro" w:hAnsi="Avenir Next LT Pro"/>
              </w:rPr>
              <w:footnoteReference w:id="1"/>
            </w:r>
            <w:r w:rsidRPr="003108BC">
              <w:rPr>
                <w:rFonts w:ascii="Avenir Next LT Pro" w:hAnsi="Avenir Next LT Pro"/>
              </w:rPr>
              <w:t xml:space="preserve">      </w:t>
            </w:r>
            <w:sdt>
              <w:sdtPr>
                <w:rPr>
                  <w:rFonts w:ascii="Avenir Next LT Pro" w:hAnsi="Avenir Next LT Pro"/>
                </w:rPr>
                <w:id w:val="1898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  <w:r w:rsidRPr="003108BC">
              <w:rPr>
                <w:rFonts w:ascii="Avenir Next LT Pro" w:hAnsi="Avenir Next LT Pro"/>
              </w:rPr>
              <w:t xml:space="preserve">          Non-professional </w:t>
            </w:r>
            <w:sdt>
              <w:sdtPr>
                <w:rPr>
                  <w:rFonts w:ascii="Avenir Next LT Pro" w:hAnsi="Avenir Next LT Pro"/>
                </w:rPr>
                <w:id w:val="5851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</w:tr>
      <w:tr w:rsidR="00A02FB9" w14:paraId="2C8DDDC4" w14:textId="77777777">
        <w:trPr>
          <w:cantSplit/>
          <w:trHeight w:val="774"/>
        </w:trPr>
        <w:tc>
          <w:tcPr>
            <w:tcW w:w="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BF" w14:textId="77777777" w:rsidR="00A02FB9" w:rsidRPr="003108BC" w:rsidRDefault="0031129B">
            <w:pPr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3108BC">
              <w:rPr>
                <w:rFonts w:ascii="Avenir Next LT Pro" w:hAnsi="Avenir Next LT Pro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0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Is an amendment made in connection with the application for renewal of extension of authorisation for a minor use?</w:t>
            </w:r>
          </w:p>
          <w:p w14:paraId="2C8DDDC1" w14:textId="49C10EC8" w:rsidR="00A02FB9" w:rsidRPr="003108BC" w:rsidRDefault="0031129B">
            <w:pPr>
              <w:rPr>
                <w:rFonts w:ascii="Avenir Next LT Pro" w:hAnsi="Avenir Next LT Pro"/>
              </w:rPr>
            </w:pPr>
            <w:r w:rsidRPr="003108BC">
              <w:rPr>
                <w:rFonts w:ascii="Avenir Next LT Pro" w:hAnsi="Avenir Next LT Pro"/>
              </w:rPr>
              <w:t xml:space="preserve"> Yes</w:t>
            </w:r>
            <w:r w:rsidR="002F2E3D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</w:rPr>
                <w:id w:val="-20455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  <w:r w:rsidRPr="003108BC">
              <w:rPr>
                <w:rFonts w:ascii="Avenir Next LT Pro" w:hAnsi="Avenir Next LT Pro"/>
              </w:rPr>
              <w:tab/>
              <w:t xml:space="preserve"> No</w:t>
            </w:r>
            <w:r w:rsidR="002F2E3D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</w:rPr>
                <w:id w:val="47950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E3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  <w:tc>
          <w:tcPr>
            <w:tcW w:w="3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2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b/>
                <w:sz w:val="16"/>
                <w:szCs w:val="28"/>
              </w:rPr>
              <w:t>If yes</w:t>
            </w:r>
            <w:r w:rsidRPr="00E075E0">
              <w:rPr>
                <w:rFonts w:ascii="Avenir Next LT Pro" w:hAnsi="Avenir Next LT Pro"/>
                <w:sz w:val="16"/>
                <w:szCs w:val="28"/>
              </w:rPr>
              <w:t>, please describe the change of the conditions:</w:t>
            </w:r>
          </w:p>
          <w:p w14:paraId="2C8DDDC3" w14:textId="5A8E65EE" w:rsidR="00A02FB9" w:rsidRPr="003108BC" w:rsidRDefault="00A02FB9">
            <w:pPr>
              <w:rPr>
                <w:rFonts w:ascii="Avenir Next LT Pro" w:hAnsi="Avenir Next LT Pro"/>
              </w:rPr>
            </w:pPr>
          </w:p>
        </w:tc>
      </w:tr>
    </w:tbl>
    <w:p w14:paraId="2C8DDDC5" w14:textId="2AE9C8B2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555"/>
        <w:gridCol w:w="2554"/>
        <w:gridCol w:w="3969"/>
      </w:tblGrid>
      <w:tr w:rsidR="002F2E3D" w14:paraId="002752F9" w14:textId="77777777" w:rsidTr="002F2E3D">
        <w:trPr>
          <w:cantSplit/>
          <w:trHeight w:val="156"/>
          <w:tblHeader/>
        </w:trPr>
        <w:tc>
          <w:tcPr>
            <w:tcW w:w="951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773B36" w14:textId="65C52E34" w:rsidR="002F2E3D" w:rsidRDefault="002F2E3D" w:rsidP="002F2E3D">
            <w:pPr>
              <w:pStyle w:val="Ledtext"/>
              <w:keepNext/>
              <w:keepLines/>
              <w:tabs>
                <w:tab w:val="left" w:pos="1560"/>
              </w:tabs>
            </w:pPr>
            <w:r w:rsidRPr="002F2E3D">
              <w:rPr>
                <w:rFonts w:ascii="Avenir Next LT Pro" w:eastAsiaTheme="majorEastAsia" w:hAnsi="Avenir Next LT Pro" w:cstheme="majorBidi"/>
                <w:b/>
                <w:sz w:val="24"/>
                <w:lang w:val="nb-NO"/>
              </w:rPr>
              <w:t>Applicant</w:t>
            </w:r>
          </w:p>
        </w:tc>
      </w:tr>
      <w:tr w:rsidR="00A02FB9" w14:paraId="2C8DDDC8" w14:textId="77777777" w:rsidTr="002F2E3D">
        <w:trPr>
          <w:cantSplit/>
          <w:tblHeader/>
        </w:trPr>
        <w:tc>
          <w:tcPr>
            <w:tcW w:w="4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6" w14:textId="77777777" w:rsidR="00A02FB9" w:rsidRPr="002F2E3D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  <w:sz w:val="16"/>
                <w:szCs w:val="28"/>
              </w:rPr>
              <w:t>No</w:t>
            </w:r>
          </w:p>
        </w:tc>
        <w:tc>
          <w:tcPr>
            <w:tcW w:w="910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7" w14:textId="1D90405E" w:rsidR="00A02FB9" w:rsidRPr="002F2E3D" w:rsidRDefault="0031129B" w:rsidP="002F2E3D">
            <w:pPr>
              <w:pStyle w:val="Ledtext"/>
              <w:keepNext/>
              <w:keepLines/>
              <w:tabs>
                <w:tab w:val="left" w:pos="1560"/>
              </w:tabs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  <w:sz w:val="16"/>
                <w:szCs w:val="28"/>
              </w:rPr>
              <w:t>Information</w:t>
            </w:r>
            <w:r w:rsidR="002F2E3D" w:rsidRPr="002F2E3D">
              <w:rPr>
                <w:rFonts w:ascii="Avenir Next LT Pro" w:hAnsi="Avenir Next LT Pro"/>
                <w:sz w:val="16"/>
                <w:szCs w:val="28"/>
              </w:rPr>
              <w:tab/>
            </w:r>
          </w:p>
        </w:tc>
      </w:tr>
      <w:tr w:rsidR="00A02FB9" w14:paraId="2C8DDDD0" w14:textId="77777777">
        <w:trPr>
          <w:cantSplit/>
        </w:trPr>
        <w:tc>
          <w:tcPr>
            <w:tcW w:w="40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9" w14:textId="77777777" w:rsidR="00A02FB9" w:rsidRPr="002F2E3D" w:rsidRDefault="0031129B">
            <w:pPr>
              <w:keepNext/>
              <w:keepLines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2F2E3D">
              <w:rPr>
                <w:rFonts w:ascii="Avenir Next LT Pro" w:hAnsi="Avenir Next LT Pro"/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A" w14:textId="77777777" w:rsidR="00A02FB9" w:rsidRPr="00E075E0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Name (organisation name)</w:t>
            </w:r>
          </w:p>
          <w:p w14:paraId="2C8DDDCB" w14:textId="49602696" w:rsidR="00A02FB9" w:rsidRPr="002F2E3D" w:rsidRDefault="0031129B">
            <w:pPr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  <w:tc>
          <w:tcPr>
            <w:tcW w:w="25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C" w14:textId="77777777" w:rsidR="00A02FB9" w:rsidRPr="00E075E0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Organisation number</w:t>
            </w:r>
          </w:p>
          <w:p w14:paraId="2C8DDDCD" w14:textId="287162DD" w:rsidR="00A02FB9" w:rsidRPr="002F2E3D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  <w:tc>
          <w:tcPr>
            <w:tcW w:w="3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CE" w14:textId="77777777" w:rsidR="00A02FB9" w:rsidRPr="00E075E0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Contact person (name/e-mail/tel.)</w:t>
            </w:r>
          </w:p>
          <w:p w14:paraId="2C8DDDCF" w14:textId="2DCA8D54" w:rsidR="00A02FB9" w:rsidRPr="002F2E3D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</w:p>
        </w:tc>
      </w:tr>
      <w:tr w:rsidR="00A02FB9" w14:paraId="2C8DDDD4" w14:textId="77777777">
        <w:trPr>
          <w:cantSplit/>
          <w:trHeight w:val="534"/>
        </w:trPr>
        <w:tc>
          <w:tcPr>
            <w:tcW w:w="4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1" w14:textId="77777777" w:rsidR="00A02FB9" w:rsidRPr="002F2E3D" w:rsidRDefault="00A02FB9">
            <w:pPr>
              <w:pStyle w:val="Ledtext"/>
              <w:keepNext/>
              <w:keepLines/>
              <w:rPr>
                <w:rFonts w:ascii="Avenir Next LT Pro" w:hAnsi="Avenir Next LT Pro"/>
              </w:rPr>
            </w:pPr>
          </w:p>
        </w:tc>
        <w:tc>
          <w:tcPr>
            <w:tcW w:w="910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2" w14:textId="77777777" w:rsidR="00A02FB9" w:rsidRPr="00E075E0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Address</w:t>
            </w:r>
          </w:p>
          <w:p w14:paraId="2C8DDDD3" w14:textId="4E9CA994" w:rsidR="00A02FB9" w:rsidRPr="002F2E3D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</w:tr>
      <w:tr w:rsidR="00A02FB9" w14:paraId="2C8DDDDA" w14:textId="77777777">
        <w:trPr>
          <w:cantSplit/>
        </w:trPr>
        <w:tc>
          <w:tcPr>
            <w:tcW w:w="40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5" w14:textId="77777777" w:rsidR="00A02FB9" w:rsidRPr="002F2E3D" w:rsidRDefault="00A02FB9">
            <w:pPr>
              <w:pStyle w:val="Ledtext"/>
              <w:keepNext/>
              <w:keepLines/>
              <w:rPr>
                <w:rFonts w:ascii="Avenir Next LT Pro" w:hAnsi="Avenir Next LT Pro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6" w14:textId="77777777" w:rsidR="00A02FB9" w:rsidRPr="00E075E0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Telephone no. (incl. country code)</w:t>
            </w:r>
          </w:p>
          <w:p w14:paraId="2C8DDDD7" w14:textId="277192FD" w:rsidR="00A02FB9" w:rsidRPr="002F2E3D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</w:p>
        </w:tc>
        <w:tc>
          <w:tcPr>
            <w:tcW w:w="3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8" w14:textId="77777777" w:rsidR="00A02FB9" w:rsidRPr="00E075E0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E-mail address</w:t>
            </w:r>
          </w:p>
          <w:p w14:paraId="2C8DDDD9" w14:textId="40D05AF8" w:rsidR="00A02FB9" w:rsidRPr="002F2E3D" w:rsidRDefault="0031129B">
            <w:pPr>
              <w:keepNext/>
              <w:keepLines/>
              <w:spacing w:line="240" w:lineRule="auto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</w:p>
        </w:tc>
      </w:tr>
    </w:tbl>
    <w:p w14:paraId="2C8DDDDB" w14:textId="77777777" w:rsidR="00A02FB9" w:rsidRDefault="00A02FB9"/>
    <w:p w14:paraId="2C8DDDDC" w14:textId="555852C9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5064"/>
        <w:gridCol w:w="3972"/>
      </w:tblGrid>
      <w:tr w:rsidR="002F2E3D" w14:paraId="4FB17A61" w14:textId="77777777" w:rsidTr="002F2E3D">
        <w:trPr>
          <w:cantSplit/>
          <w:trHeight w:val="22"/>
          <w:tblHeader/>
        </w:trPr>
        <w:tc>
          <w:tcPr>
            <w:tcW w:w="95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51E456" w14:textId="0A345432" w:rsidR="002F2E3D" w:rsidRDefault="002F2E3D" w:rsidP="002F2E3D">
            <w:pPr>
              <w:pStyle w:val="Ledtext"/>
              <w:keepNext/>
              <w:keepLines/>
              <w:tabs>
                <w:tab w:val="left" w:pos="1560"/>
              </w:tabs>
            </w:pPr>
            <w:r w:rsidRPr="002F2E3D">
              <w:rPr>
                <w:rFonts w:ascii="Avenir Next LT Pro" w:eastAsiaTheme="majorEastAsia" w:hAnsi="Avenir Next LT Pro" w:cstheme="majorBidi"/>
                <w:b/>
                <w:sz w:val="24"/>
              </w:rPr>
              <w:t>Invoicing address for application fee (if different</w:t>
            </w:r>
            <w:r w:rsidR="0008405A">
              <w:rPr>
                <w:rFonts w:ascii="Avenir Next LT Pro" w:eastAsiaTheme="majorEastAsia" w:hAnsi="Avenir Next LT Pro" w:cstheme="majorBidi"/>
                <w:b/>
                <w:sz w:val="24"/>
              </w:rPr>
              <w:t xml:space="preserve"> than applicant’s address</w:t>
            </w:r>
            <w:r w:rsidRPr="002F2E3D">
              <w:rPr>
                <w:rFonts w:ascii="Avenir Next LT Pro" w:eastAsiaTheme="majorEastAsia" w:hAnsi="Avenir Next LT Pro" w:cstheme="majorBidi"/>
                <w:b/>
                <w:sz w:val="24"/>
              </w:rPr>
              <w:t>)</w:t>
            </w:r>
          </w:p>
        </w:tc>
      </w:tr>
      <w:tr w:rsidR="00A02FB9" w14:paraId="2C8DDDDF" w14:textId="77777777" w:rsidTr="002F2E3D">
        <w:trPr>
          <w:cantSplit/>
          <w:tblHeader/>
        </w:trPr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D" w14:textId="77777777" w:rsidR="00A02FB9" w:rsidRPr="002F2E3D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16"/>
              </w:rPr>
            </w:pPr>
            <w:r w:rsidRPr="002F2E3D">
              <w:rPr>
                <w:rFonts w:ascii="Avenir Next LT Pro" w:hAnsi="Avenir Next LT Pro"/>
                <w:sz w:val="16"/>
                <w:szCs w:val="16"/>
              </w:rPr>
              <w:t>No.</w:t>
            </w:r>
          </w:p>
        </w:tc>
        <w:tc>
          <w:tcPr>
            <w:tcW w:w="905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DE" w14:textId="77777777" w:rsidR="00A02FB9" w:rsidRPr="002F2E3D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16"/>
                <w:szCs w:val="16"/>
              </w:rPr>
            </w:pPr>
            <w:r w:rsidRPr="002F2E3D">
              <w:rPr>
                <w:rFonts w:ascii="Avenir Next LT Pro" w:hAnsi="Avenir Next LT Pro"/>
                <w:sz w:val="16"/>
                <w:szCs w:val="16"/>
              </w:rPr>
              <w:t>Information</w:t>
            </w:r>
          </w:p>
        </w:tc>
      </w:tr>
      <w:tr w:rsidR="00A02FB9" w14:paraId="2C8DDDE5" w14:textId="77777777">
        <w:trPr>
          <w:cantSplit/>
          <w:trHeight w:val="911"/>
        </w:trPr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0" w14:textId="77777777" w:rsidR="00A02FB9" w:rsidRPr="002F2E3D" w:rsidRDefault="0031129B">
            <w:pPr>
              <w:pStyle w:val="Ledtext"/>
              <w:keepNext/>
              <w:keepLines/>
              <w:rPr>
                <w:rFonts w:ascii="Avenir Next LT Pro" w:hAnsi="Avenir Next LT Pro"/>
                <w:sz w:val="20"/>
                <w:szCs w:val="20"/>
              </w:rPr>
            </w:pPr>
            <w:r w:rsidRPr="002F2E3D">
              <w:rPr>
                <w:rFonts w:ascii="Avenir Next LT Pro" w:hAnsi="Avenir Next LT Pro"/>
                <w:sz w:val="20"/>
                <w:szCs w:val="20"/>
              </w:rPr>
              <w:t>5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1" w14:textId="77777777" w:rsidR="00A02FB9" w:rsidRPr="00E075E0" w:rsidRDefault="0031129B">
            <w:pPr>
              <w:pStyle w:val="Ledtext"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Invoicing address (incl. postal code and country)</w:t>
            </w:r>
          </w:p>
          <w:p w14:paraId="2C8DDDE2" w14:textId="143EC299" w:rsidR="00A02FB9" w:rsidRPr="002F2E3D" w:rsidRDefault="0031129B">
            <w:pPr>
              <w:keepLines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     </w:t>
            </w:r>
          </w:p>
        </w:tc>
        <w:tc>
          <w:tcPr>
            <w:tcW w:w="3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3" w14:textId="77777777" w:rsidR="00A02FB9" w:rsidRPr="00E075E0" w:rsidRDefault="0031129B">
            <w:pPr>
              <w:pStyle w:val="Ledtext"/>
              <w:keepLines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Contact person (name/e-mail/tel.)</w:t>
            </w:r>
          </w:p>
          <w:p w14:paraId="2C8DDDE4" w14:textId="3C2FC00C" w:rsidR="00A02FB9" w:rsidRPr="002F2E3D" w:rsidRDefault="0031129B">
            <w:pPr>
              <w:keepLines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</w:tr>
    </w:tbl>
    <w:p w14:paraId="2C8DDDE6" w14:textId="77777777" w:rsidR="00A02FB9" w:rsidRDefault="00A02FB9"/>
    <w:p w14:paraId="2C8DDDE7" w14:textId="2E853FE2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6030"/>
        <w:gridCol w:w="3037"/>
      </w:tblGrid>
      <w:tr w:rsidR="0008405A" w14:paraId="27B77CAB" w14:textId="77777777" w:rsidTr="0008405A">
        <w:trPr>
          <w:cantSplit/>
          <w:tblHeader/>
        </w:trPr>
        <w:tc>
          <w:tcPr>
            <w:tcW w:w="95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E7ABD2" w14:textId="48F08CA1" w:rsidR="0008405A" w:rsidRDefault="0008405A" w:rsidP="0008405A">
            <w:pPr>
              <w:pStyle w:val="Ledtext"/>
              <w:keepNext/>
              <w:keepLines/>
              <w:tabs>
                <w:tab w:val="left" w:pos="1560"/>
              </w:tabs>
              <w:rPr>
                <w:szCs w:val="14"/>
              </w:rPr>
            </w:pPr>
            <w:r w:rsidRPr="0008405A">
              <w:rPr>
                <w:rFonts w:ascii="Avenir Next LT Pro" w:eastAsiaTheme="majorEastAsia" w:hAnsi="Avenir Next LT Pro" w:cstheme="majorBidi"/>
                <w:b/>
                <w:sz w:val="24"/>
              </w:rPr>
              <w:t>Product information</w:t>
            </w:r>
          </w:p>
        </w:tc>
      </w:tr>
      <w:tr w:rsidR="00A02FB9" w14:paraId="2C8DDDEA" w14:textId="77777777" w:rsidTr="0008405A">
        <w:trPr>
          <w:cantSplit/>
          <w:tblHeader/>
        </w:trPr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8" w14:textId="77777777" w:rsidR="00A02FB9" w:rsidRPr="0008405A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08405A">
              <w:rPr>
                <w:rFonts w:ascii="Avenir Next LT Pro" w:hAnsi="Avenir Next LT Pro"/>
                <w:sz w:val="16"/>
                <w:szCs w:val="28"/>
              </w:rPr>
              <w:t>No</w:t>
            </w:r>
          </w:p>
        </w:tc>
        <w:tc>
          <w:tcPr>
            <w:tcW w:w="9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9" w14:textId="77777777" w:rsidR="00A02FB9" w:rsidRPr="0008405A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08405A">
              <w:rPr>
                <w:rFonts w:ascii="Avenir Next LT Pro" w:hAnsi="Avenir Next LT Pro"/>
                <w:sz w:val="16"/>
                <w:szCs w:val="28"/>
              </w:rPr>
              <w:t>Information</w:t>
            </w:r>
          </w:p>
        </w:tc>
      </w:tr>
      <w:tr w:rsidR="00A02FB9" w14:paraId="2C8DDDF0" w14:textId="77777777">
        <w:trPr>
          <w:cantSplit/>
          <w:trHeight w:hRule="exact" w:val="694"/>
        </w:trPr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B" w14:textId="77777777" w:rsidR="00A02FB9" w:rsidRPr="0008405A" w:rsidRDefault="0031129B">
            <w:pPr>
              <w:spacing w:line="240" w:lineRule="atLeast"/>
              <w:rPr>
                <w:rFonts w:ascii="Avenir Next LT Pro" w:hAnsi="Avenir Next LT Pro"/>
              </w:rPr>
            </w:pPr>
            <w:r w:rsidRPr="0008405A">
              <w:rPr>
                <w:rFonts w:ascii="Avenir Next LT Pro" w:hAnsi="Avenir Next LT Pro"/>
                <w:sz w:val="20"/>
                <w:szCs w:val="20"/>
              </w:rPr>
              <w:t>6</w:t>
            </w:r>
          </w:p>
        </w:tc>
        <w:tc>
          <w:tcPr>
            <w:tcW w:w="60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C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Trade name of the product</w:t>
            </w:r>
          </w:p>
          <w:p w14:paraId="2C8DDDED" w14:textId="60482D2D" w:rsidR="00A02FB9" w:rsidRPr="00E075E0" w:rsidRDefault="00E075E0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E075E0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EE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>Norwegian registration No</w:t>
            </w:r>
          </w:p>
          <w:p w14:paraId="2C8DDDEF" w14:textId="53A2D6B0" w:rsidR="00A02FB9" w:rsidRPr="0008405A" w:rsidRDefault="00E075E0">
            <w:pPr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E075E0">
              <w:rPr>
                <w:rFonts w:ascii="Avenir Next LT Pro" w:hAnsi="Avenir Next LT Pro"/>
                <w:sz w:val="28"/>
                <w:szCs w:val="28"/>
              </w:rPr>
              <w:t>     </w:t>
            </w:r>
          </w:p>
        </w:tc>
      </w:tr>
      <w:tr w:rsidR="00A02FB9" w14:paraId="2C8DDDF7" w14:textId="77777777">
        <w:trPr>
          <w:cantSplit/>
          <w:trHeight w:hRule="exact" w:val="836"/>
        </w:trPr>
        <w:tc>
          <w:tcPr>
            <w:tcW w:w="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1" w14:textId="77777777" w:rsidR="00A02FB9" w:rsidRPr="0008405A" w:rsidRDefault="0031129B">
            <w:pPr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08405A">
              <w:rPr>
                <w:rFonts w:ascii="Avenir Next LT Pro" w:hAnsi="Avenir Next LT Pro"/>
                <w:sz w:val="20"/>
                <w:szCs w:val="20"/>
              </w:rPr>
              <w:t>7</w:t>
            </w:r>
          </w:p>
        </w:tc>
        <w:tc>
          <w:tcPr>
            <w:tcW w:w="9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2" w14:textId="77777777" w:rsidR="00A02FB9" w:rsidRPr="00E075E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E075E0">
              <w:rPr>
                <w:rFonts w:ascii="Avenir Next LT Pro" w:hAnsi="Avenir Next LT Pro"/>
                <w:sz w:val="16"/>
                <w:szCs w:val="28"/>
              </w:rPr>
              <w:t xml:space="preserve">Active substance(s). The quantity of each active ingredient shall be given in g/l or g/kg. </w:t>
            </w:r>
          </w:p>
          <w:p w14:paraId="2C8DDDF3" w14:textId="74620EB7" w:rsidR="00A02FB9" w:rsidRPr="00E075E0" w:rsidRDefault="00E075E0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</w:t>
            </w:r>
            <w:r w:rsidR="0031129B" w:rsidRPr="00E075E0">
              <w:rPr>
                <w:rFonts w:ascii="Avenir Next LT Pro" w:hAnsi="Avenir Next LT Pro"/>
                <w:sz w:val="16"/>
                <w:szCs w:val="28"/>
              </w:rPr>
              <w:t>    </w:t>
            </w:r>
          </w:p>
          <w:p w14:paraId="2C8DDDF4" w14:textId="77777777" w:rsidR="00A02FB9" w:rsidRPr="00E075E0" w:rsidRDefault="00A02FB9">
            <w:pPr>
              <w:rPr>
                <w:rFonts w:ascii="Avenir Next LT Pro" w:hAnsi="Avenir Next LT Pro"/>
                <w:sz w:val="16"/>
                <w:szCs w:val="28"/>
              </w:rPr>
            </w:pPr>
          </w:p>
          <w:p w14:paraId="2C8DDDF5" w14:textId="77777777" w:rsidR="00A02FB9" w:rsidRPr="00E075E0" w:rsidRDefault="00A02FB9">
            <w:pPr>
              <w:rPr>
                <w:rFonts w:ascii="Avenir Next LT Pro" w:hAnsi="Avenir Next LT Pro"/>
                <w:sz w:val="16"/>
                <w:szCs w:val="28"/>
              </w:rPr>
            </w:pPr>
          </w:p>
          <w:p w14:paraId="2C8DDDF6" w14:textId="77777777" w:rsidR="00A02FB9" w:rsidRPr="00E075E0" w:rsidRDefault="00A02FB9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</w:p>
        </w:tc>
      </w:tr>
    </w:tbl>
    <w:p w14:paraId="2C8DDDF9" w14:textId="0AECD233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8984"/>
      </w:tblGrid>
      <w:tr w:rsidR="00AE25BD" w:rsidRPr="00AE25BD" w14:paraId="77657399" w14:textId="77777777" w:rsidTr="00AE25BD">
        <w:trPr>
          <w:cantSplit/>
          <w:tblHeader/>
        </w:trPr>
        <w:tc>
          <w:tcPr>
            <w:tcW w:w="95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635FF7" w14:textId="3A48A85F" w:rsidR="00AE25BD" w:rsidRPr="00AE25BD" w:rsidRDefault="00AE25BD" w:rsidP="00AE25BD">
            <w:pPr>
              <w:pStyle w:val="Ledtext"/>
              <w:keepNext/>
              <w:keepLines/>
              <w:tabs>
                <w:tab w:val="left" w:pos="1560"/>
              </w:tabs>
              <w:rPr>
                <w:rFonts w:ascii="Avenir Next LT Pro" w:hAnsi="Avenir Next LT Pro"/>
              </w:rPr>
            </w:pPr>
            <w:r w:rsidRPr="00AE25BD">
              <w:rPr>
                <w:rFonts w:ascii="Avenir Next LT Pro" w:eastAsiaTheme="majorEastAsia" w:hAnsi="Avenir Next LT Pro" w:cstheme="majorBidi"/>
                <w:b/>
                <w:sz w:val="24"/>
              </w:rPr>
              <w:t>Intended uses</w:t>
            </w:r>
          </w:p>
        </w:tc>
      </w:tr>
      <w:tr w:rsidR="00A02FB9" w:rsidRPr="00AE25BD" w14:paraId="2C8DDDFC" w14:textId="77777777" w:rsidTr="00AE25BD">
        <w:trPr>
          <w:cantSplit/>
          <w:tblHeader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A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No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B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Information</w:t>
            </w:r>
          </w:p>
        </w:tc>
      </w:tr>
      <w:tr w:rsidR="00A02FB9" w:rsidRPr="00AE25BD" w14:paraId="2C8DDE00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D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8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DFE" w14:textId="77777777" w:rsidR="00A02FB9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 xml:space="preserve">Crop </w:t>
            </w:r>
          </w:p>
          <w:p w14:paraId="2C8DDDFF" w14:textId="70DB88E6" w:rsidR="00A02FB9" w:rsidRPr="00AE25BD" w:rsidRDefault="00AE25BD">
            <w:pPr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</w:tr>
      <w:tr w:rsidR="00A02FB9" w:rsidRPr="00AE25BD" w14:paraId="2C8DDE04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1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9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2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Target pest/disease/weed</w:t>
            </w:r>
          </w:p>
          <w:p w14:paraId="2C8DDE03" w14:textId="2E147005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08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5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10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6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Area of application for each crop (outdoors, glasshouse, protective covering etc.)</w:t>
            </w:r>
          </w:p>
          <w:p w14:paraId="2C8DDE07" w14:textId="4583467E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0C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9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11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A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Max. individual dose/concentration</w:t>
            </w:r>
          </w:p>
          <w:p w14:paraId="2C8DDE0B" w14:textId="6383A556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10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D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12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0E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Max. no. of treatments/max. total dose</w:t>
            </w:r>
          </w:p>
          <w:p w14:paraId="2C8DDE0F" w14:textId="358537B4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14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1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13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2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Earliest time of application</w:t>
            </w:r>
          </w:p>
          <w:p w14:paraId="2C8DDE13" w14:textId="4A5A5BDF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18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5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14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6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Latest time of application</w:t>
            </w:r>
          </w:p>
          <w:p w14:paraId="2C8DDE17" w14:textId="07835F78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1C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9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15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A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Interval between applications</w:t>
            </w:r>
          </w:p>
          <w:p w14:paraId="2C8DDE1B" w14:textId="6922BE49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20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D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16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1E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Method(s) of application, water volumes</w:t>
            </w:r>
          </w:p>
          <w:p w14:paraId="2C8DDE1F" w14:textId="719B3052" w:rsidR="00A02FB9" w:rsidRPr="00AE25BD" w:rsidRDefault="00AE25BD">
            <w:pPr>
              <w:keepNext/>
              <w:snapToGrid w:val="0"/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</w:t>
            </w:r>
          </w:p>
        </w:tc>
      </w:tr>
      <w:tr w:rsidR="00A02FB9" w:rsidRPr="00AE25BD" w14:paraId="2C8DDE24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1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17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2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 xml:space="preserve">Estimated area with treated crop </w:t>
            </w:r>
          </w:p>
          <w:p w14:paraId="2C8DDE23" w14:textId="6999B08C" w:rsidR="00A02FB9" w:rsidRPr="00AE25BD" w:rsidRDefault="00AE25BD">
            <w:pPr>
              <w:keepNext/>
              <w:snapToGrid w:val="0"/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28" w14:textId="77777777" w:rsidTr="00AE25BD">
        <w:trPr>
          <w:cantSplit/>
          <w:trHeight w:val="42"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5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18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6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Other relevant details (specify)</w:t>
            </w:r>
          </w:p>
          <w:p w14:paraId="2C8DDE27" w14:textId="4816E751" w:rsidR="00A02FB9" w:rsidRPr="00AE25BD" w:rsidRDefault="00AE25BD">
            <w:pPr>
              <w:rPr>
                <w:rFonts w:ascii="Avenir Next LT Pro" w:hAnsi="Avenir Next LT Pro"/>
                <w:sz w:val="16"/>
                <w:szCs w:val="28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="0031129B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</w:tr>
      <w:tr w:rsidR="00A02FB9" w:rsidRPr="00AE25BD" w14:paraId="2C8DDE2E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9" w14:textId="77777777" w:rsidR="00A02FB9" w:rsidRPr="00AE25BD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E25BD">
              <w:rPr>
                <w:rFonts w:ascii="Avenir Next LT Pro" w:hAnsi="Avenir Next LT Pro"/>
                <w:sz w:val="20"/>
                <w:szCs w:val="20"/>
              </w:rPr>
              <w:t>19</w:t>
            </w:r>
          </w:p>
        </w:tc>
        <w:tc>
          <w:tcPr>
            <w:tcW w:w="8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2A" w14:textId="77777777" w:rsidR="00A02FB9" w:rsidRPr="00AE25BD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E25BD">
              <w:rPr>
                <w:rFonts w:ascii="Avenir Next LT Pro" w:hAnsi="Avenir Next LT Pro"/>
                <w:sz w:val="16"/>
                <w:szCs w:val="28"/>
              </w:rPr>
              <w:t>Label</w:t>
            </w:r>
          </w:p>
          <w:p w14:paraId="2C8DDE2B" w14:textId="707F82E6" w:rsidR="00A02FB9" w:rsidRPr="00AE25BD" w:rsidRDefault="0031129B">
            <w:pPr>
              <w:keepNext/>
              <w:rPr>
                <w:rFonts w:ascii="Avenir Next LT Pro" w:hAnsi="Avenir Next LT Pro"/>
              </w:rPr>
            </w:pPr>
            <w:r w:rsidRPr="00AE25BD">
              <w:rPr>
                <w:rFonts w:ascii="Avenir Next LT Pro" w:hAnsi="Avenir Next LT Pro"/>
              </w:rPr>
              <w:t xml:space="preserve"> </w:t>
            </w:r>
            <w:r w:rsidRPr="00AE25BD">
              <w:rPr>
                <w:rFonts w:ascii="Avenir Next LT Pro" w:hAnsi="Avenir Next LT Pro"/>
                <w:b/>
              </w:rPr>
              <w:t>Proposed additional label</w:t>
            </w:r>
            <w:r w:rsidRPr="00AE25BD">
              <w:rPr>
                <w:rFonts w:ascii="Avenir Next LT Pro" w:hAnsi="Avenir Next LT Pro"/>
              </w:rPr>
              <w:t xml:space="preserve"> is attached </w:t>
            </w:r>
            <w:sdt>
              <w:sdtPr>
                <w:rPr>
                  <w:rFonts w:ascii="Avenir Next LT Pro" w:hAnsi="Avenir Next LT Pro"/>
                </w:rPr>
                <w:id w:val="39478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5B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14:paraId="2C8DDE2C" w14:textId="77777777" w:rsidR="00A02FB9" w:rsidRPr="00AE25BD" w:rsidRDefault="0031129B">
            <w:pPr>
              <w:keepNext/>
              <w:rPr>
                <w:rFonts w:ascii="Avenir Next LT Pro" w:hAnsi="Avenir Next LT Pro"/>
              </w:rPr>
            </w:pPr>
            <w:r w:rsidRPr="00AE25BD">
              <w:rPr>
                <w:rFonts w:ascii="Avenir Next LT Pro" w:hAnsi="Avenir Next LT Pro"/>
              </w:rPr>
              <w:t xml:space="preserve">or </w:t>
            </w:r>
          </w:p>
          <w:p w14:paraId="2C8DDE2D" w14:textId="541EFD36" w:rsidR="00A02FB9" w:rsidRPr="00AE25BD" w:rsidRDefault="0031129B">
            <w:pPr>
              <w:keepNext/>
              <w:rPr>
                <w:rFonts w:ascii="Avenir Next LT Pro" w:hAnsi="Avenir Next LT Pro"/>
              </w:rPr>
            </w:pPr>
            <w:r w:rsidRPr="00AE25BD">
              <w:rPr>
                <w:rFonts w:ascii="Avenir Next LT Pro" w:hAnsi="Avenir Next LT Pro"/>
              </w:rPr>
              <w:t xml:space="preserve"> </w:t>
            </w:r>
            <w:r w:rsidRPr="00AE25BD">
              <w:rPr>
                <w:rFonts w:ascii="Avenir Next LT Pro" w:hAnsi="Avenir Next LT Pro"/>
                <w:b/>
              </w:rPr>
              <w:t>Proposed extension of minor use on an existing label</w:t>
            </w:r>
            <w:r w:rsidRPr="00AE25BD">
              <w:rPr>
                <w:rFonts w:ascii="Avenir Next LT Pro" w:hAnsi="Avenir Next LT Pro"/>
              </w:rPr>
              <w:t xml:space="preserve"> is attached</w:t>
            </w:r>
            <w:r w:rsidR="00AE25BD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</w:rPr>
                <w:id w:val="-8454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5BD" w:rsidRPr="00271B53">
                  <w:rPr>
                    <w:rFonts w:ascii="MS Gothic" w:hAnsi="MS Gothic" w:hint="eastAsia"/>
                  </w:rPr>
                  <w:t>☐</w:t>
                </w:r>
              </w:sdtContent>
            </w:sdt>
          </w:p>
        </w:tc>
      </w:tr>
    </w:tbl>
    <w:p w14:paraId="2C8DDE2F" w14:textId="77777777" w:rsidR="00A02FB9" w:rsidRDefault="00A02FB9">
      <w:pPr>
        <w:pStyle w:val="Overskrift3"/>
      </w:pPr>
    </w:p>
    <w:p w14:paraId="2C8DDE30" w14:textId="77777777" w:rsidR="00A02FB9" w:rsidRDefault="00A02FB9"/>
    <w:p w14:paraId="2C8DDE31" w14:textId="0EA08960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"/>
        <w:gridCol w:w="4560"/>
        <w:gridCol w:w="4424"/>
      </w:tblGrid>
      <w:tr w:rsidR="00A617C0" w14:paraId="7F3320C9" w14:textId="77777777" w:rsidTr="00A617C0">
        <w:trPr>
          <w:cantSplit/>
          <w:tblHeader/>
        </w:trPr>
        <w:tc>
          <w:tcPr>
            <w:tcW w:w="95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2CAE9A" w14:textId="21926643" w:rsidR="00A617C0" w:rsidRDefault="00A617C0" w:rsidP="00A617C0">
            <w:pPr>
              <w:pStyle w:val="Ledtext"/>
              <w:keepNext/>
              <w:keepLines/>
              <w:tabs>
                <w:tab w:val="left" w:pos="1560"/>
              </w:tabs>
            </w:pPr>
            <w:r w:rsidRPr="00A617C0">
              <w:rPr>
                <w:rFonts w:ascii="Avenir Next LT Pro" w:eastAsiaTheme="majorEastAsia" w:hAnsi="Avenir Next LT Pro" w:cstheme="majorBidi"/>
                <w:b/>
                <w:sz w:val="24"/>
              </w:rPr>
              <w:t>Mutual recognition</w:t>
            </w:r>
            <w:r>
              <w:rPr>
                <w:rFonts w:ascii="Avenir Next LT Pro" w:eastAsiaTheme="majorEastAsia" w:hAnsi="Avenir Next LT Pro" w:cstheme="majorBidi"/>
                <w:b/>
                <w:sz w:val="24"/>
              </w:rPr>
              <w:t xml:space="preserve"> of minor uses</w:t>
            </w:r>
          </w:p>
        </w:tc>
      </w:tr>
      <w:tr w:rsidR="00A02FB9" w14:paraId="2C8DDE34" w14:textId="77777777" w:rsidTr="00A617C0">
        <w:trPr>
          <w:cantSplit/>
          <w:tblHeader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2" w14:textId="77777777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No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3" w14:textId="77777777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Information</w:t>
            </w:r>
          </w:p>
        </w:tc>
      </w:tr>
      <w:tr w:rsidR="00A02FB9" w14:paraId="2C8DDE3A" w14:textId="77777777">
        <w:trPr>
          <w:cantSplit/>
          <w:trHeight w:hRule="exact" w:val="510"/>
        </w:trPr>
        <w:tc>
          <w:tcPr>
            <w:tcW w:w="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5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20</w:t>
            </w:r>
          </w:p>
        </w:tc>
        <w:tc>
          <w:tcPr>
            <w:tcW w:w="4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6" w14:textId="77777777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Reference Member State</w:t>
            </w:r>
          </w:p>
          <w:p w14:paraId="2C8DDE37" w14:textId="31B4DCF4" w:rsidR="00A02FB9" w:rsidRPr="00A617C0" w:rsidRDefault="00A617C0">
            <w:pPr>
              <w:keepNext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="0031129B" w:rsidRPr="00A617C0">
              <w:rPr>
                <w:rFonts w:ascii="Avenir Next LT Pro" w:hAnsi="Avenir Next LT Pro"/>
              </w:rPr>
              <w:t>     </w:t>
            </w:r>
          </w:p>
        </w:tc>
        <w:tc>
          <w:tcPr>
            <w:tcW w:w="4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8" w14:textId="77777777" w:rsidR="00A02FB9" w:rsidRPr="00A617C0" w:rsidRDefault="0031129B">
            <w:pPr>
              <w:pStyle w:val="Ledtext"/>
              <w:keepNext/>
              <w:rPr>
                <w:sz w:val="16"/>
                <w:szCs w:val="28"/>
              </w:rPr>
            </w:pPr>
            <w:r w:rsidRPr="00A617C0">
              <w:rPr>
                <w:sz w:val="16"/>
                <w:szCs w:val="28"/>
              </w:rPr>
              <w:t>Authorisation no. (in the reference MS)</w:t>
            </w:r>
          </w:p>
          <w:p w14:paraId="2C8DDE39" w14:textId="028D3DE8" w:rsidR="00A02FB9" w:rsidRDefault="00A617C0">
            <w:pPr>
              <w:keepNext/>
            </w:pPr>
            <w:r w:rsidRPr="002F2E3D">
              <w:rPr>
                <w:rFonts w:ascii="Avenir Next LT Pro" w:hAnsi="Avenir Next LT Pro"/>
              </w:rPr>
              <w:t>    </w:t>
            </w:r>
            <w:r w:rsidR="0031129B">
              <w:t>     </w:t>
            </w:r>
          </w:p>
        </w:tc>
      </w:tr>
      <w:tr w:rsidR="00A02FB9" w14:paraId="2C8DDE40" w14:textId="77777777">
        <w:trPr>
          <w:cantSplit/>
          <w:trHeight w:val="680"/>
        </w:trPr>
        <w:tc>
          <w:tcPr>
            <w:tcW w:w="5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B" w14:textId="77777777" w:rsidR="00A02FB9" w:rsidRPr="00A617C0" w:rsidRDefault="00A02FB9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C" w14:textId="77777777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Date of authorisation (dd month yyyy)</w:t>
            </w:r>
          </w:p>
          <w:p w14:paraId="2C8DDE3D" w14:textId="2DC1ED62" w:rsidR="00A02FB9" w:rsidRPr="00A617C0" w:rsidRDefault="00A617C0">
            <w:pPr>
              <w:keepNext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</w:t>
            </w:r>
          </w:p>
        </w:tc>
        <w:tc>
          <w:tcPr>
            <w:tcW w:w="44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3E" w14:textId="77777777" w:rsidR="00A02FB9" w:rsidRPr="00A617C0" w:rsidRDefault="0031129B">
            <w:pPr>
              <w:pStyle w:val="Ledtext"/>
              <w:keepNext/>
              <w:rPr>
                <w:sz w:val="16"/>
                <w:szCs w:val="28"/>
              </w:rPr>
            </w:pPr>
            <w:r w:rsidRPr="00A617C0">
              <w:rPr>
                <w:sz w:val="16"/>
                <w:szCs w:val="28"/>
              </w:rPr>
              <w:t>Date of expiry (dd month yyyy)</w:t>
            </w:r>
          </w:p>
          <w:p w14:paraId="2C8DDE3F" w14:textId="03BC9C00" w:rsidR="00A02FB9" w:rsidRDefault="00A617C0">
            <w:pPr>
              <w:keepNext/>
            </w:pPr>
            <w:r w:rsidRPr="002F2E3D">
              <w:rPr>
                <w:rFonts w:ascii="Avenir Next LT Pro" w:hAnsi="Avenir Next LT Pro"/>
              </w:rPr>
              <w:t>    </w:t>
            </w:r>
          </w:p>
        </w:tc>
      </w:tr>
      <w:tr w:rsidR="00A02FB9" w14:paraId="2C8DDE44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1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21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2" w14:textId="4AA63689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Copy of the minor use authorisation in the reference MS should be submitted, as well as a translation into English or Norwegian</w:t>
            </w:r>
            <w:r w:rsidR="00A617C0">
              <w:rPr>
                <w:rFonts w:ascii="Avenir Next LT Pro" w:hAnsi="Avenir Next LT Pro"/>
                <w:sz w:val="16"/>
                <w:szCs w:val="28"/>
              </w:rPr>
              <w:t>.</w:t>
            </w:r>
          </w:p>
          <w:p w14:paraId="2C8DDE43" w14:textId="362B898E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  <w:sz w:val="24"/>
              </w:rPr>
              <w:t xml:space="preserve"> Copy of minor use authorisation is attached</w:t>
            </w:r>
            <w:r w:rsidR="00A617C0">
              <w:rPr>
                <w:rFonts w:ascii="Avenir Next LT Pro" w:hAnsi="Avenir Next LT Pro"/>
                <w:sz w:val="24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4"/>
                  <w:szCs w:val="44"/>
                </w:rPr>
                <w:id w:val="-7928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 w:val="24"/>
                    <w:szCs w:val="44"/>
                  </w:rPr>
                  <w:t>☐</w:t>
                </w:r>
              </w:sdtContent>
            </w:sdt>
          </w:p>
        </w:tc>
      </w:tr>
      <w:tr w:rsidR="00A02FB9" w14:paraId="2C8DDE48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5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22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6" w14:textId="6586F916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Copy of the product label in the reference MS should be submitted, as well as a translation into English or Norwegian</w:t>
            </w:r>
            <w:r w:rsidR="00A617C0">
              <w:rPr>
                <w:rFonts w:ascii="Avenir Next LT Pro" w:hAnsi="Avenir Next LT Pro"/>
                <w:sz w:val="16"/>
                <w:szCs w:val="28"/>
              </w:rPr>
              <w:t>.</w:t>
            </w:r>
          </w:p>
          <w:p w14:paraId="2C8DDE47" w14:textId="61A5A919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  <w:sz w:val="24"/>
              </w:rPr>
              <w:t xml:space="preserve"> A copy of the EU Member State product label is attached</w:t>
            </w:r>
            <w:r w:rsidR="00A617C0">
              <w:rPr>
                <w:rFonts w:ascii="Avenir Next LT Pro" w:hAnsi="Avenir Next LT Pro"/>
                <w:sz w:val="24"/>
              </w:rPr>
              <w:t xml:space="preserve"> </w:t>
            </w:r>
            <w:sdt>
              <w:sdtPr>
                <w:rPr>
                  <w:rFonts w:ascii="Avenir Next LT Pro" w:hAnsi="Avenir Next LT Pro"/>
                  <w:sz w:val="24"/>
                  <w:szCs w:val="44"/>
                </w:rPr>
                <w:id w:val="11365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EB1">
                  <w:rPr>
                    <w:rFonts w:ascii="MS Gothic" w:eastAsia="MS Gothic" w:hAnsi="MS Gothic" w:hint="eastAsia"/>
                    <w:sz w:val="24"/>
                    <w:szCs w:val="44"/>
                  </w:rPr>
                  <w:t>☐</w:t>
                </w:r>
              </w:sdtContent>
            </w:sdt>
          </w:p>
        </w:tc>
      </w:tr>
      <w:tr w:rsidR="00A02FB9" w14:paraId="2C8DDE4C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9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23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A" w14:textId="060EC099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Formal statement that the plant protection product is identical to that authorised by the reference MS should be submitted</w:t>
            </w:r>
            <w:r w:rsidR="00A617C0">
              <w:rPr>
                <w:rFonts w:ascii="Avenir Next LT Pro" w:hAnsi="Avenir Next LT Pro"/>
                <w:sz w:val="16"/>
                <w:szCs w:val="28"/>
              </w:rPr>
              <w:t>.</w:t>
            </w:r>
          </w:p>
          <w:p w14:paraId="2C8DDE4B" w14:textId="3EB46A30" w:rsidR="00A02FB9" w:rsidRPr="00A617C0" w:rsidRDefault="0031129B">
            <w:pPr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</w:rPr>
              <w:t xml:space="preserve"> Statement of identity is attached</w:t>
            </w:r>
            <w:r w:rsidR="00A617C0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  <w:szCs w:val="44"/>
                </w:rPr>
                <w:id w:val="93810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C0" w:rsidRPr="00A617C0">
                  <w:rPr>
                    <w:rFonts w:ascii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E50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D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24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4E" w14:textId="7EFF6DDE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 xml:space="preserve">Statement of comparable agriculture practice and </w:t>
            </w:r>
            <w:r w:rsidR="00A617C0" w:rsidRPr="00A617C0">
              <w:rPr>
                <w:rFonts w:ascii="Avenir Next LT Pro" w:hAnsi="Avenir Next LT Pro"/>
                <w:sz w:val="16"/>
                <w:szCs w:val="28"/>
              </w:rPr>
              <w:t>climate should</w:t>
            </w:r>
            <w:r w:rsidRPr="00A617C0">
              <w:rPr>
                <w:rFonts w:ascii="Avenir Next LT Pro" w:hAnsi="Avenir Next LT Pro"/>
                <w:sz w:val="16"/>
                <w:szCs w:val="28"/>
              </w:rPr>
              <w:t xml:space="preserve"> be submitted</w:t>
            </w:r>
            <w:r w:rsidR="00A617C0">
              <w:rPr>
                <w:rFonts w:ascii="Avenir Next LT Pro" w:hAnsi="Avenir Next LT Pro"/>
                <w:sz w:val="16"/>
                <w:szCs w:val="28"/>
              </w:rPr>
              <w:t>.</w:t>
            </w:r>
          </w:p>
          <w:p w14:paraId="2C8DDE4F" w14:textId="7791C790" w:rsidR="00A02FB9" w:rsidRPr="00A617C0" w:rsidRDefault="0031129B">
            <w:pPr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</w:rPr>
              <w:t xml:space="preserve"> Statement of comparability is attached</w:t>
            </w:r>
            <w:r w:rsidR="00A617C0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  <w:szCs w:val="44"/>
                </w:rPr>
                <w:id w:val="142113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C0" w:rsidRPr="00A617C0">
                  <w:rPr>
                    <w:rFonts w:ascii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E54" w14:textId="77777777">
        <w:trPr>
          <w:cantSplit/>
        </w:trPr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1" w14:textId="77777777" w:rsidR="00A02FB9" w:rsidRPr="00A617C0" w:rsidRDefault="0031129B">
            <w:pPr>
              <w:keepNext/>
              <w:spacing w:line="240" w:lineRule="atLeast"/>
              <w:rPr>
                <w:rFonts w:ascii="Avenir Next LT Pro" w:hAnsi="Avenir Next LT Pro"/>
                <w:sz w:val="20"/>
                <w:szCs w:val="20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25</w:t>
            </w:r>
          </w:p>
        </w:tc>
        <w:tc>
          <w:tcPr>
            <w:tcW w:w="8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2" w14:textId="1BF85B7E" w:rsidR="00A02FB9" w:rsidRPr="00A617C0" w:rsidRDefault="0031129B">
            <w:pPr>
              <w:pStyle w:val="Ledtext"/>
              <w:keepNext/>
              <w:rPr>
                <w:rFonts w:ascii="Avenir Next LT Pro" w:hAnsi="Avenir Next LT Pro"/>
                <w:sz w:val="18"/>
                <w:szCs w:val="32"/>
              </w:rPr>
            </w:pPr>
            <w:r w:rsidRPr="00A617C0">
              <w:rPr>
                <w:rFonts w:ascii="Avenir Next LT Pro" w:hAnsi="Avenir Next LT Pro"/>
                <w:sz w:val="18"/>
                <w:szCs w:val="32"/>
              </w:rPr>
              <w:t>Documentation on exposure assessment (soil, groundwater, surface water) according to the Norwegian requirements in the Guidance document for application in the Northern zone should be submitted</w:t>
            </w:r>
            <w:r w:rsidR="00D162A2">
              <w:rPr>
                <w:rStyle w:val="Fotnotereferanse"/>
                <w:rFonts w:ascii="Avenir Next LT Pro" w:hAnsi="Avenir Next LT Pro"/>
                <w:sz w:val="18"/>
                <w:szCs w:val="32"/>
              </w:rPr>
              <w:footnoteReference w:id="2"/>
            </w:r>
          </w:p>
          <w:p w14:paraId="2C8DDE53" w14:textId="26D814E4" w:rsidR="00A02FB9" w:rsidRPr="00A617C0" w:rsidRDefault="0031129B">
            <w:pPr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</w:rPr>
              <w:t xml:space="preserve"> Additional documentation on exposure assessment is included</w:t>
            </w:r>
            <w:r w:rsidR="00A617C0">
              <w:rPr>
                <w:rFonts w:ascii="Avenir Next LT Pro" w:hAnsi="Avenir Next LT Pro"/>
              </w:rPr>
              <w:t xml:space="preserve"> </w:t>
            </w:r>
            <w:sdt>
              <w:sdtPr>
                <w:rPr>
                  <w:rFonts w:ascii="Avenir Next LT Pro" w:hAnsi="Avenir Next LT Pro"/>
                  <w:szCs w:val="44"/>
                </w:rPr>
                <w:id w:val="156468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C0" w:rsidRPr="00A617C0">
                  <w:rPr>
                    <w:rFonts w:ascii="MS Gothic" w:hAnsi="MS Gothic" w:hint="eastAsia"/>
                    <w:szCs w:val="44"/>
                  </w:rPr>
                  <w:t>☐</w:t>
                </w:r>
              </w:sdtContent>
            </w:sdt>
          </w:p>
        </w:tc>
      </w:tr>
    </w:tbl>
    <w:p w14:paraId="2C8DDE55" w14:textId="77777777" w:rsidR="00A02FB9" w:rsidRDefault="00A02FB9">
      <w:pPr>
        <w:pStyle w:val="Ledtext"/>
      </w:pPr>
    </w:p>
    <w:p w14:paraId="2C8DDE57" w14:textId="61B335D5" w:rsidR="00A02FB9" w:rsidRDefault="00A02FB9">
      <w:pPr>
        <w:pStyle w:val="Overskrift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"/>
        <w:gridCol w:w="6046"/>
        <w:gridCol w:w="3019"/>
      </w:tblGrid>
      <w:tr w:rsidR="00A617C0" w14:paraId="6E3B4922" w14:textId="77777777" w:rsidTr="00A617C0">
        <w:trPr>
          <w:trHeight w:hRule="exact" w:val="510"/>
        </w:trPr>
        <w:tc>
          <w:tcPr>
            <w:tcW w:w="95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FE7E4A5" w14:textId="33250E89" w:rsidR="00A617C0" w:rsidRDefault="00A617C0">
            <w:pPr>
              <w:pStyle w:val="Ledtext"/>
            </w:pPr>
            <w:r w:rsidRPr="00A617C0">
              <w:rPr>
                <w:rFonts w:ascii="Avenir Next LT Pro" w:eastAsiaTheme="majorEastAsia" w:hAnsi="Avenir Next LT Pro" w:cstheme="majorBidi"/>
                <w:b/>
                <w:sz w:val="24"/>
              </w:rPr>
              <w:t>Signature</w:t>
            </w:r>
          </w:p>
        </w:tc>
      </w:tr>
      <w:tr w:rsidR="00A02FB9" w14:paraId="2C8DDE5D" w14:textId="77777777" w:rsidTr="005D6832">
        <w:trPr>
          <w:trHeight w:hRule="exact" w:val="724"/>
        </w:trPr>
        <w:tc>
          <w:tcPr>
            <w:tcW w:w="40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8" w14:textId="77777777" w:rsidR="00A02FB9" w:rsidRPr="00A617C0" w:rsidRDefault="0031129B">
            <w:pPr>
              <w:spacing w:line="240" w:lineRule="atLeast"/>
              <w:rPr>
                <w:rFonts w:ascii="Avenir Next LT Pro" w:hAnsi="Avenir Next LT Pro"/>
              </w:rPr>
            </w:pPr>
            <w:r w:rsidRPr="00A617C0">
              <w:rPr>
                <w:rFonts w:ascii="Avenir Next LT Pro" w:hAnsi="Avenir Next LT Pro"/>
                <w:sz w:val="20"/>
                <w:szCs w:val="20"/>
              </w:rPr>
              <w:t>26</w:t>
            </w:r>
          </w:p>
        </w:tc>
        <w:tc>
          <w:tcPr>
            <w:tcW w:w="6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9" w14:textId="77777777" w:rsidR="00A02FB9" w:rsidRPr="00A617C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Applicant</w:t>
            </w:r>
          </w:p>
          <w:p w14:paraId="2C8DDE5A" w14:textId="75B965D7" w:rsidR="00A02FB9" w:rsidRPr="00A617C0" w:rsidRDefault="005D6832">
            <w:pPr>
              <w:rPr>
                <w:rFonts w:ascii="Avenir Next LT Pro" w:hAnsi="Avenir Next LT Pro"/>
                <w:sz w:val="16"/>
                <w:szCs w:val="28"/>
              </w:rPr>
            </w:pPr>
            <w:r>
              <w:rPr>
                <w:rFonts w:ascii="Avenir Next LT Pro" w:hAnsi="Avenir Next LT Pro"/>
                <w:sz w:val="22"/>
                <w:szCs w:val="22"/>
                <w:lang w:val="nb-NO"/>
              </w:rPr>
              <w:br/>
            </w:r>
            <w:r w:rsidR="0031129B" w:rsidRPr="00A617C0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B" w14:textId="77777777" w:rsidR="00A02FB9" w:rsidRPr="00A617C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Date</w:t>
            </w:r>
          </w:p>
          <w:p w14:paraId="2C8DDE5C" w14:textId="774AEA16" w:rsidR="00A02FB9" w:rsidRPr="00A617C0" w:rsidRDefault="0031129B">
            <w:pPr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  </w:t>
            </w:r>
          </w:p>
        </w:tc>
      </w:tr>
      <w:tr w:rsidR="00A02FB9" w14:paraId="2C8DDE63" w14:textId="77777777" w:rsidTr="005D6832">
        <w:trPr>
          <w:trHeight w:hRule="exact" w:val="678"/>
        </w:trPr>
        <w:tc>
          <w:tcPr>
            <w:tcW w:w="40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E" w14:textId="77777777" w:rsidR="00A02FB9" w:rsidRPr="00A617C0" w:rsidRDefault="00A02FB9">
            <w:pPr>
              <w:pStyle w:val="Ledtext"/>
              <w:rPr>
                <w:rFonts w:ascii="Avenir Next LT Pro" w:hAnsi="Avenir Next LT Pro"/>
              </w:rPr>
            </w:pPr>
          </w:p>
        </w:tc>
        <w:tc>
          <w:tcPr>
            <w:tcW w:w="6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5F" w14:textId="77777777" w:rsidR="00A02FB9" w:rsidRPr="00A617C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Signature</w:t>
            </w:r>
            <w:r w:rsidRPr="00A617C0">
              <w:rPr>
                <w:rStyle w:val="Fotnotereferanse"/>
                <w:rFonts w:ascii="Avenir Next LT Pro" w:hAnsi="Avenir Next LT Pro"/>
                <w:sz w:val="16"/>
                <w:szCs w:val="28"/>
              </w:rPr>
              <w:footnoteReference w:id="3"/>
            </w:r>
          </w:p>
          <w:p w14:paraId="2C8DDE60" w14:textId="1003438F" w:rsidR="00A02FB9" w:rsidRPr="00A617C0" w:rsidRDefault="00A02FB9">
            <w:pPr>
              <w:rPr>
                <w:rFonts w:ascii="Avenir Next LT Pro" w:hAnsi="Avenir Next LT Pro"/>
                <w:sz w:val="16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61" w14:textId="77777777" w:rsidR="00A02FB9" w:rsidRPr="00A617C0" w:rsidRDefault="0031129B">
            <w:pPr>
              <w:pStyle w:val="Ledtext"/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Name</w:t>
            </w:r>
          </w:p>
          <w:p w14:paraId="2C8DDE62" w14:textId="7F69FF86" w:rsidR="00A02FB9" w:rsidRPr="00A617C0" w:rsidRDefault="0031129B">
            <w:pPr>
              <w:rPr>
                <w:rFonts w:ascii="Avenir Next LT Pro" w:hAnsi="Avenir Next LT Pro"/>
                <w:sz w:val="16"/>
                <w:szCs w:val="28"/>
              </w:rPr>
            </w:pPr>
            <w:r w:rsidRPr="00A617C0">
              <w:rPr>
                <w:rFonts w:ascii="Avenir Next LT Pro" w:hAnsi="Avenir Next LT Pro"/>
                <w:sz w:val="16"/>
                <w:szCs w:val="28"/>
              </w:rPr>
              <w:t>    </w:t>
            </w:r>
          </w:p>
        </w:tc>
      </w:tr>
    </w:tbl>
    <w:p w14:paraId="2C8DDE64" w14:textId="77777777" w:rsidR="00A02FB9" w:rsidRDefault="00A02FB9">
      <w:pPr>
        <w:pStyle w:val="Ledtext"/>
      </w:pPr>
    </w:p>
    <w:p w14:paraId="2C8DDE75" w14:textId="409FF055" w:rsidR="00A02FB9" w:rsidRPr="00D162A2" w:rsidRDefault="00A02FB9">
      <w:pPr>
        <w:autoSpaceDE w:val="0"/>
        <w:spacing w:line="240" w:lineRule="auto"/>
        <w:rPr>
          <w:rFonts w:ascii="Avenir Next LT Pro" w:hAnsi="Avenir Next LT Pro" w:cs="Calibri,Bold"/>
          <w:bCs/>
          <w:sz w:val="18"/>
          <w:szCs w:val="18"/>
          <w:lang w:val="en-US" w:eastAsia="nb-NO"/>
        </w:rPr>
      </w:pPr>
    </w:p>
    <w:tbl>
      <w:tblPr>
        <w:tblStyle w:val="Tabellrutenett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3"/>
      </w:tblGrid>
      <w:tr w:rsidR="00D67574" w:rsidRPr="00840B83" w14:paraId="26D1106A" w14:textId="77777777" w:rsidTr="0031129B">
        <w:trPr>
          <w:cantSplit/>
          <w:tblHeader/>
        </w:trPr>
        <w:tc>
          <w:tcPr>
            <w:tcW w:w="9493" w:type="dxa"/>
            <w:shd w:val="clear" w:color="auto" w:fill="E2F1DF"/>
          </w:tcPr>
          <w:p w14:paraId="4FDB3019" w14:textId="77777777" w:rsidR="00D67574" w:rsidRPr="00441374" w:rsidRDefault="00D67574" w:rsidP="0006702B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840B83">
              <w:rPr>
                <w:rFonts w:ascii="Avenir Next LT Pro" w:hAnsi="Avenir Next LT Pro"/>
              </w:rPr>
              <w:br w:type="page"/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Send documentation and application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form </w:t>
            </w:r>
            <w:r w:rsidRPr="00441374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to:</w:t>
            </w:r>
            <w:r w:rsidRPr="00441374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 </w:t>
            </w:r>
          </w:p>
        </w:tc>
      </w:tr>
      <w:tr w:rsidR="00D67574" w:rsidRPr="000C2832" w14:paraId="12F7F45F" w14:textId="77777777" w:rsidTr="0031129B">
        <w:tc>
          <w:tcPr>
            <w:tcW w:w="9493" w:type="dxa"/>
          </w:tcPr>
          <w:p w14:paraId="3D6F8A79" w14:textId="77777777" w:rsidR="00D67574" w:rsidRPr="00E075E0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E075E0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Norwegian Food Safety Authority</w:t>
            </w:r>
          </w:p>
          <w:p w14:paraId="7B20273C" w14:textId="77777777" w:rsidR="00D67574" w:rsidRPr="00F7111D" w:rsidRDefault="00D67574" w:rsidP="0006702B">
            <w:pPr>
              <w:rPr>
                <w:rFonts w:ascii="Avenir Next LT Pro" w:hAnsi="Avenir Next LT Pro" w:cs="Arial"/>
              </w:rPr>
            </w:pPr>
            <w:r w:rsidRPr="00F7111D">
              <w:rPr>
                <w:rFonts w:ascii="Avenir Next LT Pro" w:hAnsi="Avenir Next LT Pro" w:cs="Arial"/>
              </w:rPr>
              <w:t>Division plants, feed and drinking water, approvals department</w:t>
            </w:r>
          </w:p>
          <w:p w14:paraId="1B8E1C7D" w14:textId="77777777" w:rsidR="00D67574" w:rsidRPr="00F7111D" w:rsidRDefault="00D67574" w:rsidP="0006702B">
            <w:pPr>
              <w:rPr>
                <w:rFonts w:ascii="Avenir Next LT Pro" w:hAnsi="Avenir Next LT Pro" w:cs="Arial"/>
              </w:rPr>
            </w:pPr>
            <w:r w:rsidRPr="00F7111D">
              <w:rPr>
                <w:rStyle w:val="Utheving"/>
                <w:rFonts w:ascii="Avenir Next LT Pro" w:hAnsi="Avenir Next LT Pro" w:cs="Arial"/>
                <w:sz w:val="22"/>
              </w:rPr>
              <w:t xml:space="preserve">E-mail: </w:t>
            </w:r>
            <w:hyperlink r:id="rId11" w:history="1">
              <w:r w:rsidRPr="00F7111D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F7111D">
              <w:rPr>
                <w:rFonts w:ascii="Avenir Next LT Pro" w:hAnsi="Avenir Next LT Pro"/>
              </w:rPr>
              <w:t xml:space="preserve"> and </w:t>
            </w:r>
            <w:hyperlink r:id="rId12" w:history="1">
              <w:r w:rsidRPr="00F7111D">
                <w:rPr>
                  <w:rStyle w:val="Hyperkobling"/>
                  <w:rFonts w:ascii="Avenir Next LT Pro" w:hAnsi="Avenir Next LT Pro"/>
                </w:rPr>
                <w:t>pesticider@mattilsynet.no</w:t>
              </w:r>
            </w:hyperlink>
            <w:r w:rsidRPr="00F7111D">
              <w:rPr>
                <w:rStyle w:val="Utheving"/>
                <w:rFonts w:ascii="Avenir Next LT Pro" w:hAnsi="Avenir Next LT Pro" w:cs="Arial"/>
                <w:sz w:val="22"/>
              </w:rPr>
              <w:t xml:space="preserve">                                 </w:t>
            </w:r>
          </w:p>
          <w:p w14:paraId="35E7AC45" w14:textId="77777777" w:rsidR="00D67574" w:rsidRPr="00F7111D" w:rsidRDefault="00D67574" w:rsidP="0006702B">
            <w:pPr>
              <w:rPr>
                <w:rFonts w:ascii="Avenir Next LT Pro" w:hAnsi="Avenir Next LT Pro" w:cs="Arial"/>
              </w:rPr>
            </w:pPr>
          </w:p>
          <w:p w14:paraId="13C8AA23" w14:textId="77777777" w:rsidR="00D67574" w:rsidRPr="00F7111D" w:rsidRDefault="00D67574" w:rsidP="0006702B">
            <w:p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O</w:t>
            </w:r>
            <w:r>
              <w:t>r by post/courier to:</w:t>
            </w:r>
          </w:p>
          <w:p w14:paraId="1433B6BE" w14:textId="77777777" w:rsidR="00D67574" w:rsidRPr="00E075E0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  <w:szCs w:val="22"/>
              </w:rPr>
            </w:pPr>
            <w:r w:rsidRPr="00E075E0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  <w:szCs w:val="22"/>
              </w:rPr>
              <w:t>Mattilsynet / Norwegian Food Safety Authority</w:t>
            </w:r>
          </w:p>
          <w:p w14:paraId="1EF64914" w14:textId="77777777" w:rsidR="00D67574" w:rsidRPr="00E075E0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  <w:szCs w:val="22"/>
              </w:rPr>
            </w:pPr>
            <w:r w:rsidRPr="00E075E0">
              <w:rPr>
                <w:rFonts w:ascii="Avenir Next LT Pro" w:hAnsi="Avenir Next LT Pro" w:cs="Arial"/>
                <w:sz w:val="22"/>
                <w:szCs w:val="22"/>
              </w:rPr>
              <w:t>Division plants, feed and drinking water, approvals department</w:t>
            </w:r>
          </w:p>
          <w:p w14:paraId="695E44A0" w14:textId="77777777" w:rsidR="00D67574" w:rsidRPr="00E075E0" w:rsidRDefault="00D67574" w:rsidP="0006702B">
            <w:pPr>
              <w:rPr>
                <w:rFonts w:ascii="Avenir Next LT Pro" w:hAnsi="Avenir Next LT Pro" w:cs="Arial"/>
                <w:sz w:val="22"/>
                <w:szCs w:val="22"/>
              </w:rPr>
            </w:pPr>
            <w:r w:rsidRPr="00E075E0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  <w:szCs w:val="22"/>
              </w:rPr>
              <w:t>Glynitveien 30</w:t>
            </w:r>
            <w:r w:rsidRPr="00E075E0">
              <w:rPr>
                <w:rFonts w:ascii="Avenir Next LT Pro" w:hAnsi="Avenir Next LT Pro" w:cs="Arial"/>
                <w:sz w:val="22"/>
                <w:szCs w:val="22"/>
              </w:rPr>
              <w:t xml:space="preserve">, </w:t>
            </w:r>
            <w:r w:rsidRPr="00E075E0">
              <w:rPr>
                <w:rFonts w:ascii="Avenir Next LT Pro" w:hAnsi="Avenir Next LT Pro" w:cs="Arial"/>
                <w:sz w:val="22"/>
                <w:szCs w:val="22"/>
              </w:rPr>
              <w:br/>
              <w:t>N-1400 Ski, Norway</w:t>
            </w:r>
          </w:p>
          <w:p w14:paraId="607BAF73" w14:textId="77777777" w:rsidR="00D67574" w:rsidRPr="00F7111D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sz w:val="22"/>
              </w:rPr>
            </w:pPr>
          </w:p>
          <w:p w14:paraId="0406BC40" w14:textId="77777777" w:rsidR="00D67574" w:rsidRPr="00D67574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  <w:r w:rsidRPr="00D67574"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  <w:t>All documents should be submitted in a digital, searchable format.</w:t>
            </w:r>
          </w:p>
          <w:p w14:paraId="1170A531" w14:textId="77777777" w:rsidR="00D67574" w:rsidRPr="00F7111D" w:rsidRDefault="00D67574" w:rsidP="0006702B">
            <w:pPr>
              <w:rPr>
                <w:rStyle w:val="Utheving"/>
                <w:rFonts w:ascii="Avenir Next LT Pro" w:hAnsi="Avenir Next LT Pro" w:cs="Arial"/>
                <w:i w:val="0"/>
                <w:iCs w:val="0"/>
                <w:sz w:val="22"/>
              </w:rPr>
            </w:pPr>
          </w:p>
          <w:p w14:paraId="605E0BCF" w14:textId="6EBFF1CB" w:rsidR="00D67574" w:rsidRPr="0031129B" w:rsidRDefault="00D67574" w:rsidP="0006702B">
            <w:pPr>
              <w:rPr>
                <w:rFonts w:ascii="Avenir Next LT Pro" w:hAnsi="Avenir Next LT Pro" w:cs="Arial"/>
              </w:rPr>
            </w:pPr>
            <w:r w:rsidRPr="00F7111D">
              <w:rPr>
                <w:rFonts w:ascii="Avenir Next LT Pro" w:hAnsi="Avenir Next LT Pro" w:cs="Arial"/>
              </w:rPr>
              <w:lastRenderedPageBreak/>
              <w:t xml:space="preserve">For further questions about this form, contact </w:t>
            </w:r>
            <w:hyperlink r:id="rId13" w:history="1">
              <w:r w:rsidRPr="00F7111D">
                <w:rPr>
                  <w:rStyle w:val="Hyperkobling"/>
                  <w:rFonts w:ascii="Avenir Next LT Pro" w:hAnsi="Avenir Next LT Pro" w:cs="Arial"/>
                </w:rPr>
                <w:t>postmottak@mattilsynet.no</w:t>
              </w:r>
            </w:hyperlink>
            <w:r w:rsidRPr="00F7111D">
              <w:rPr>
                <w:rFonts w:ascii="Avenir Next LT Pro" w:hAnsi="Avenir Next LT Pro"/>
              </w:rPr>
              <w:t>.</w:t>
            </w:r>
          </w:p>
        </w:tc>
      </w:tr>
    </w:tbl>
    <w:p w14:paraId="2C8DDE76" w14:textId="77777777" w:rsidR="00A02FB9" w:rsidRPr="00D67574" w:rsidRDefault="00A02FB9">
      <w:pPr>
        <w:autoSpaceDE w:val="0"/>
        <w:spacing w:line="240" w:lineRule="auto"/>
        <w:rPr>
          <w:rFonts w:cs="Calibri"/>
          <w:sz w:val="16"/>
          <w:szCs w:val="16"/>
          <w:lang w:eastAsia="nb-NO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"/>
        <w:gridCol w:w="3736"/>
        <w:gridCol w:w="2153"/>
        <w:gridCol w:w="463"/>
        <w:gridCol w:w="462"/>
        <w:gridCol w:w="826"/>
        <w:gridCol w:w="463"/>
        <w:gridCol w:w="584"/>
      </w:tblGrid>
      <w:tr w:rsidR="006F5851" w14:paraId="62BF9AD7" w14:textId="77777777" w:rsidTr="006F5851">
        <w:trPr>
          <w:cantSplit/>
          <w:tblHeader/>
        </w:trPr>
        <w:tc>
          <w:tcPr>
            <w:tcW w:w="951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D93B2B" w14:textId="65297814" w:rsidR="006F5851" w:rsidRDefault="006F5851">
            <w:pPr>
              <w:pStyle w:val="Ledtext"/>
            </w:pPr>
            <w:r w:rsidRPr="006F5851">
              <w:rPr>
                <w:rFonts w:ascii="Avenir Next LT Pro" w:eastAsiaTheme="majorEastAsia" w:hAnsi="Avenir Next LT Pro" w:cstheme="majorBidi"/>
                <w:b/>
                <w:sz w:val="24"/>
              </w:rPr>
              <w:t>Annexes</w:t>
            </w:r>
          </w:p>
        </w:tc>
      </w:tr>
      <w:tr w:rsidR="00A02FB9" w14:paraId="2C8DDE7E" w14:textId="77777777" w:rsidTr="0031129B">
        <w:trPr>
          <w:cantSplit/>
          <w:tblHeader/>
        </w:trPr>
        <w:tc>
          <w:tcPr>
            <w:tcW w:w="8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8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See No</w:t>
            </w:r>
          </w:p>
        </w:tc>
        <w:tc>
          <w:tcPr>
            <w:tcW w:w="373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9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Issue</w:t>
            </w:r>
          </w:p>
        </w:tc>
        <w:tc>
          <w:tcPr>
            <w:tcW w:w="215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A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Comments</w:t>
            </w:r>
          </w:p>
        </w:tc>
        <w:tc>
          <w:tcPr>
            <w:tcW w:w="9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B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Attached?</w:t>
            </w:r>
          </w:p>
        </w:tc>
        <w:tc>
          <w:tcPr>
            <w:tcW w:w="82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C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Annex No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D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 xml:space="preserve">Data protection </w:t>
            </w:r>
            <w:proofErr w:type="gramStart"/>
            <w:r w:rsidRPr="006F5851">
              <w:rPr>
                <w:rFonts w:asciiTheme="majorHAnsi" w:hAnsiTheme="majorHAnsi"/>
                <w:sz w:val="16"/>
                <w:szCs w:val="28"/>
              </w:rPr>
              <w:t>claim</w:t>
            </w:r>
            <w:proofErr w:type="gramEnd"/>
          </w:p>
        </w:tc>
      </w:tr>
      <w:tr w:rsidR="00A02FB9" w14:paraId="2C8DDE87" w14:textId="77777777" w:rsidTr="0031129B">
        <w:trPr>
          <w:cantSplit/>
          <w:tblHeader/>
        </w:trPr>
        <w:tc>
          <w:tcPr>
            <w:tcW w:w="8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7F" w14:textId="77777777" w:rsidR="00A02FB9" w:rsidRPr="006F5851" w:rsidRDefault="00A02FB9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</w:p>
        </w:tc>
        <w:tc>
          <w:tcPr>
            <w:tcW w:w="373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0" w14:textId="77777777" w:rsidR="00A02FB9" w:rsidRPr="006F5851" w:rsidRDefault="00A02FB9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1" w14:textId="77777777" w:rsidR="00A02FB9" w:rsidRPr="006F5851" w:rsidRDefault="00A02FB9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2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Yes</w:t>
            </w:r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3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No</w:t>
            </w:r>
          </w:p>
        </w:tc>
        <w:tc>
          <w:tcPr>
            <w:tcW w:w="82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4" w14:textId="77777777" w:rsidR="00A02FB9" w:rsidRPr="006F5851" w:rsidRDefault="00A02FB9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5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Yes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6" w14:textId="77777777" w:rsidR="00A02FB9" w:rsidRPr="006F5851" w:rsidRDefault="0031129B">
            <w:pPr>
              <w:pStyle w:val="Ledtext"/>
              <w:rPr>
                <w:rFonts w:asciiTheme="majorHAnsi" w:hAnsiTheme="majorHAnsi"/>
                <w:sz w:val="16"/>
                <w:szCs w:val="28"/>
              </w:rPr>
            </w:pPr>
            <w:r w:rsidRPr="006F5851">
              <w:rPr>
                <w:rFonts w:asciiTheme="majorHAnsi" w:hAnsiTheme="majorHAnsi"/>
                <w:sz w:val="16"/>
                <w:szCs w:val="28"/>
              </w:rPr>
              <w:t>No</w:t>
            </w:r>
          </w:p>
        </w:tc>
      </w:tr>
      <w:tr w:rsidR="00A02FB9" w14:paraId="2C8DDE8F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8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19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9" w14:textId="0EA35092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Proposed additional label (“Tilleggsetikett”) 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A" w14:textId="207CBFAD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B" w14:textId="4F9B0722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04598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C" w14:textId="0A232CE3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31631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D" w14:textId="6CD21D65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8E" w14:textId="53BEABD1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97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0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19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1" w14:textId="787E229A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Proposed extension of minor use on an existing label. Extensions shall be separately </w:t>
            </w:r>
            <w:r w:rsidR="003C045B" w:rsidRPr="003C045B">
              <w:rPr>
                <w:rFonts w:ascii="Avenir Next LT Pro" w:hAnsi="Avenir Next LT Pro"/>
                <w:sz w:val="22"/>
                <w:szCs w:val="22"/>
              </w:rPr>
              <w:t>identified,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 and separate reference shall be made to liability restrictions.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2" w14:textId="54D26224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3" w14:textId="4A6029B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43852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4" w14:textId="4580A2B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8358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5" w14:textId="260BEA87" w:rsidR="00A02FB9" w:rsidRPr="003C045B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7448FA" w:rsidRPr="002F2E3D">
              <w:rPr>
                <w:rFonts w:ascii="Avenir Next LT Pro" w:hAnsi="Avenir Next LT Pro"/>
              </w:rPr>
              <w:t>    </w:t>
            </w:r>
            <w:r w:rsidR="007448FA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6" w14:textId="1D3F90B2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A0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8" w14:textId="2A9EAFD7" w:rsidR="00A02FB9" w:rsidRPr="003C045B" w:rsidRDefault="007448FA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9" w14:textId="6AD83315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Additional documentation on unacceptable effects on the environment </w:t>
            </w:r>
            <w:r w:rsidR="003C045B" w:rsidRPr="003C045B">
              <w:rPr>
                <w:rFonts w:ascii="Avenir Next LT Pro" w:hAnsi="Avenir Next LT Pro"/>
                <w:sz w:val="22"/>
                <w:szCs w:val="22"/>
              </w:rPr>
              <w:t>(if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 the extension of minor use is not covered by existing authorisation) 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A" w14:textId="24CCA745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B" w14:textId="6770C11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86660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C" w14:textId="7ADBEC7E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6821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D" w14:textId="5A39C593" w:rsidR="00A02FB9" w:rsidRPr="003C045B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7448FA" w:rsidRPr="002F2E3D">
              <w:rPr>
                <w:rFonts w:ascii="Avenir Next LT Pro" w:hAnsi="Avenir Next LT Pro"/>
              </w:rPr>
              <w:t>    </w:t>
            </w:r>
            <w:r w:rsidR="007448FA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E" w14:textId="05C26E1E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76560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9F" w14:textId="219A1AD6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50425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EA9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1" w14:textId="755D8B7D" w:rsidR="00A02FB9" w:rsidRPr="003C045B" w:rsidRDefault="007448FA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2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Additional documentation on unacceptable effects human health. Risk assessment to operator, worker, resident and bystander (if the extension of minor use is not covered by existing authorisation)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3" w14:textId="20BD3A9D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4" w14:textId="6FD5B5E2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0050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5" w14:textId="291547F7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37970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6" w14:textId="167E6AC9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7" w14:textId="01CA9947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77081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  <w:r w:rsidR="001F1A67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8" w14:textId="04867302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46295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EB2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A" w14:textId="0AD35B05" w:rsidR="00A02FB9" w:rsidRPr="003C045B" w:rsidRDefault="007448FA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B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 xml:space="preserve">Data on the magnitude of residue 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C" w14:textId="5AD2A413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D" w14:textId="1CBE08D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62612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E" w14:textId="5E584569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2100634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AF" w14:textId="5DED5BB8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0" w14:textId="6A37C2A5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77720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1" w14:textId="26862791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26176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EBA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3" w14:textId="75E4947B" w:rsidR="00A02FB9" w:rsidRPr="003C045B" w:rsidRDefault="007448FA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4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Letter of Access (if the product data are not owned by the applicant)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5" w14:textId="5D25C629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6" w14:textId="2F2B57B6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5369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7" w14:textId="469E82CA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5037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8" w14:textId="0D2FF102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9" w14:textId="6C2DCC40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C2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B" w14:textId="340196D5" w:rsidR="00A02FB9" w:rsidRPr="003C045B" w:rsidRDefault="007448FA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C" w14:textId="77777777" w:rsidR="00A02FB9" w:rsidRPr="003C045B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Data sharing agreement/task force (if the product data are not owned by the applicant)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D" w14:textId="3C044338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E" w14:textId="5290686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6637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BF" w14:textId="0D305F64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810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0" w14:textId="0A938D05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1" w14:textId="5995ABD7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CA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3" w14:textId="5DEE4BB1" w:rsidR="00A02FB9" w:rsidRPr="003C045B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7448FA" w:rsidRPr="002F2E3D">
              <w:rPr>
                <w:rFonts w:ascii="Avenir Next LT Pro" w:hAnsi="Avenir Next LT Pro"/>
              </w:rPr>
              <w:t>    </w:t>
            </w:r>
            <w:r w:rsidR="007448FA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4" w14:textId="76BB4FD8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5" w14:textId="0AF318B8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6" w14:textId="686923B7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3022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7" w14:textId="5DD624E8" w:rsidR="00A02FB9" w:rsidRPr="003C045B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22626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8" w14:textId="2B07F913" w:rsidR="00A02FB9" w:rsidRPr="003C045B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9" w14:textId="37CAD0E9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D2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B" w14:textId="7ABD5514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7448FA" w:rsidRPr="002F2E3D">
              <w:rPr>
                <w:rFonts w:ascii="Avenir Next LT Pro" w:hAnsi="Avenir Next LT Pro"/>
              </w:rPr>
              <w:t>    </w:t>
            </w:r>
            <w:r w:rsidR="007448FA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C" w14:textId="6292BD82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D" w14:textId="00F7BAAB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E" w14:textId="428F6862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5699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CF" w14:textId="0E020D56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6255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0" w14:textId="3AC0F376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1" w14:textId="5BD4583D" w:rsidR="00A02FB9" w:rsidRPr="003C045B" w:rsidRDefault="001F1A67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DA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3" w14:textId="7C4A014F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7448FA" w:rsidRPr="002F2E3D">
              <w:rPr>
                <w:rFonts w:ascii="Avenir Next LT Pro" w:hAnsi="Avenir Next LT Pro"/>
              </w:rPr>
              <w:t>    </w:t>
            </w:r>
            <w:r w:rsidR="007448FA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4" w14:textId="1C0D2871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5" w14:textId="71D5974E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6" w14:textId="5EAC881E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760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7" w14:textId="766860E6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9372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8" w14:textId="54CA3D16" w:rsidR="00A02FB9" w:rsidRPr="007448FA" w:rsidRDefault="007448FA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9" w14:textId="3C8B99D5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7448FA" w14:paraId="2C8DDEDD" w14:textId="77777777" w:rsidTr="007448FA">
        <w:trPr>
          <w:cantSplit/>
        </w:trPr>
        <w:tc>
          <w:tcPr>
            <w:tcW w:w="951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F1DF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C" w14:textId="6D773AAB" w:rsidR="007448FA" w:rsidRPr="007448FA" w:rsidRDefault="007448FA">
            <w:pPr>
              <w:pStyle w:val="Overskrift4"/>
              <w:rPr>
                <w:b/>
                <w:bCs w:val="0"/>
              </w:rPr>
            </w:pPr>
            <w:r w:rsidRPr="007448FA">
              <w:rPr>
                <w:rFonts w:ascii="Avenir Next LT Pro" w:hAnsi="Avenir Next LT Pro"/>
                <w:b/>
                <w:bCs w:val="0"/>
                <w:sz w:val="24"/>
                <w:szCs w:val="24"/>
              </w:rPr>
              <w:t>Mutual recognition</w:t>
            </w:r>
          </w:p>
        </w:tc>
      </w:tr>
      <w:tr w:rsidR="00A02FB9" w14:paraId="2C8DDEE5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E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21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DF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Copy of minor use authorisation – original MS language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0" w14:textId="52995BDE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1" w14:textId="2911D246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98489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2" w14:textId="6AB6B462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46754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3" w14:textId="6066252B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4" w14:textId="065EA329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ED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6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21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7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Translation of minor use authorisation – English or MS language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8" w14:textId="77A60088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9" w14:textId="3DBB0150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6055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A" w14:textId="0801E2AD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180592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B" w14:textId="366F5ACA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C" w14:textId="68FADB1C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F5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E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22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EF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A copy of the EU Member State product label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0" w14:textId="7AB4B84E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1" w14:textId="2274897E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91235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2" w14:textId="338E5438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6780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3" w14:textId="020F8133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2F2E3D">
              <w:rPr>
                <w:rFonts w:ascii="Avenir Next LT Pro" w:hAnsi="Avenir Next LT Pro"/>
              </w:rPr>
              <w:t>    </w:t>
            </w:r>
            <w:r w:rsidR="001F1A67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4" w14:textId="27DC348E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EFD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6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23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7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Statement of identity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8" w14:textId="45D8F9D0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9" w14:textId="46B20AAE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3269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A" w14:textId="411F2472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85600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B" w14:textId="525EA3B3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2F2E3D">
              <w:rPr>
                <w:rFonts w:ascii="Avenir Next LT Pro" w:hAnsi="Avenir Next LT Pro"/>
              </w:rPr>
              <w:t>   </w:t>
            </w:r>
            <w:r w:rsidR="001F1A67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C" w14:textId="04F25FBF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F05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E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lastRenderedPageBreak/>
              <w:t>24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EFF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Statement of comparability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0" w14:textId="4D20043A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1" w14:textId="1B6295A7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9806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2" w14:textId="03979DA2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16131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3" w14:textId="604EFEAF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2F2E3D">
              <w:rPr>
                <w:rFonts w:ascii="Avenir Next LT Pro" w:hAnsi="Avenir Next LT Pro"/>
              </w:rPr>
              <w:t>    </w:t>
            </w:r>
            <w:r w:rsidR="001F1A67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4" w14:textId="38107925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  <w:tr w:rsidR="00A02FB9" w14:paraId="2C8DDF0E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6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25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7" w14:textId="77777777" w:rsidR="00A02FB9" w:rsidRPr="007448FA" w:rsidRDefault="0031129B">
            <w:pPr>
              <w:spacing w:line="260" w:lineRule="atLeast"/>
              <w:rPr>
                <w:rFonts w:ascii="Avenir Next LT Pro" w:hAnsi="Avenir Next LT Pro"/>
                <w:sz w:val="22"/>
                <w:szCs w:val="22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Additional documentation on exposure assessment (if the extension of minor use is not covered by existing authorisation)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8" w14:textId="1F1FA3D1" w:rsidR="00A02FB9" w:rsidRPr="007448FA" w:rsidRDefault="001F1A67">
            <w:pPr>
              <w:spacing w:line="260" w:lineRule="atLeast"/>
              <w:rPr>
                <w:rFonts w:ascii="Avenir Next LT Pro" w:hAnsi="Avenir Next LT Pro"/>
              </w:rPr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31129B"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9" w14:textId="3D367F4B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72052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A" w14:textId="15EAA887" w:rsidR="00A02FB9" w:rsidRPr="007448FA" w:rsidRDefault="00F15E4F">
            <w:pPr>
              <w:spacing w:line="260" w:lineRule="atLeast"/>
              <w:jc w:val="center"/>
              <w:rPr>
                <w:rFonts w:ascii="Avenir Next LT Pro" w:hAnsi="Avenir Next LT Pro"/>
              </w:rPr>
            </w:pPr>
            <w:sdt>
              <w:sdtPr>
                <w:rPr>
                  <w:rFonts w:ascii="Avenir Next LT Pro" w:hAnsi="Avenir Next LT Pro"/>
                  <w:szCs w:val="44"/>
                </w:rPr>
                <w:id w:val="-5791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B" w14:textId="1BDC45FF" w:rsidR="00A02FB9" w:rsidRPr="007448FA" w:rsidRDefault="0031129B">
            <w:pPr>
              <w:spacing w:line="260" w:lineRule="atLeast"/>
              <w:rPr>
                <w:rFonts w:ascii="Avenir Next LT Pro" w:hAnsi="Avenir Next LT Pro"/>
              </w:rPr>
            </w:pP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2F2E3D">
              <w:rPr>
                <w:rFonts w:ascii="Avenir Next LT Pro" w:hAnsi="Avenir Next LT Pro"/>
              </w:rPr>
              <w:t>    </w:t>
            </w:r>
            <w:r w:rsidR="001F1A67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7448FA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C" w14:textId="5E0BDB52" w:rsidR="00A02FB9" w:rsidRDefault="00F15E4F">
            <w:pPr>
              <w:spacing w:line="260" w:lineRule="atLeast"/>
              <w:jc w:val="center"/>
            </w:pPr>
            <w:sdt>
              <w:sdtPr>
                <w:rPr>
                  <w:rFonts w:ascii="Avenir Next LT Pro" w:hAnsi="Avenir Next LT Pro"/>
                  <w:szCs w:val="44"/>
                </w:rPr>
                <w:id w:val="-110263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5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D" w14:textId="44B58D1F" w:rsidR="00A02FB9" w:rsidRDefault="00F15E4F">
            <w:pPr>
              <w:spacing w:line="260" w:lineRule="atLeast"/>
              <w:jc w:val="center"/>
            </w:pPr>
            <w:sdt>
              <w:sdtPr>
                <w:rPr>
                  <w:rFonts w:ascii="Avenir Next LT Pro" w:hAnsi="Avenir Next LT Pro"/>
                  <w:szCs w:val="44"/>
                </w:rPr>
                <w:id w:val="26551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</w:tr>
      <w:tr w:rsidR="00A02FB9" w14:paraId="2C8DDF16" w14:textId="77777777" w:rsidTr="0031129B">
        <w:trPr>
          <w:cantSplit/>
        </w:trPr>
        <w:tc>
          <w:tcPr>
            <w:tcW w:w="8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0F" w14:textId="6C75FC89" w:rsidR="00A02FB9" w:rsidRDefault="001F1A67">
            <w:pPr>
              <w:spacing w:line="260" w:lineRule="atLeast"/>
            </w:pP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</w:p>
        </w:tc>
        <w:tc>
          <w:tcPr>
            <w:tcW w:w="3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0" w14:textId="33B7FBA4" w:rsidR="00A02FB9" w:rsidRDefault="001F1A67">
            <w:pPr>
              <w:spacing w:line="260" w:lineRule="atLeast"/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</w:p>
        </w:tc>
        <w:tc>
          <w:tcPr>
            <w:tcW w:w="2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1" w14:textId="3B056247" w:rsidR="00A02FB9" w:rsidRDefault="001F1A67">
            <w:pPr>
              <w:spacing w:line="260" w:lineRule="atLeast"/>
            </w:pPr>
            <w:r w:rsidRPr="002F2E3D">
              <w:rPr>
                <w:rFonts w:ascii="Avenir Next LT Pro" w:hAnsi="Avenir Next LT Pro"/>
              </w:rPr>
              <w:t>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  <w:r w:rsidR="0031129B">
              <w:rPr>
                <w:sz w:val="22"/>
                <w:szCs w:val="22"/>
              </w:rPr>
              <w:t> </w:t>
            </w:r>
          </w:p>
        </w:tc>
        <w:tc>
          <w:tcPr>
            <w:tcW w:w="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2" w14:textId="6D1E2A90" w:rsidR="00A02FB9" w:rsidRDefault="00F15E4F">
            <w:pPr>
              <w:spacing w:line="260" w:lineRule="atLeast"/>
              <w:jc w:val="center"/>
            </w:pPr>
            <w:sdt>
              <w:sdtPr>
                <w:rPr>
                  <w:rFonts w:ascii="Avenir Next LT Pro" w:hAnsi="Avenir Next LT Pro"/>
                  <w:szCs w:val="44"/>
                </w:rPr>
                <w:id w:val="-8619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4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3" w14:textId="1A4188A8" w:rsidR="00A02FB9" w:rsidRDefault="00F15E4F">
            <w:pPr>
              <w:spacing w:line="260" w:lineRule="atLeast"/>
              <w:jc w:val="center"/>
            </w:pPr>
            <w:sdt>
              <w:sdtPr>
                <w:rPr>
                  <w:rFonts w:ascii="Avenir Next LT Pro" w:hAnsi="Avenir Next LT Pro"/>
                  <w:szCs w:val="44"/>
                </w:rPr>
                <w:id w:val="19235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67">
                  <w:rPr>
                    <w:rFonts w:ascii="MS Gothic" w:eastAsia="MS Gothic" w:hAnsi="MS Gothic" w:hint="eastAsia"/>
                    <w:szCs w:val="44"/>
                  </w:rPr>
                  <w:t>☐</w:t>
                </w:r>
              </w:sdtContent>
            </w:sdt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4" w14:textId="58980247" w:rsidR="00A02FB9" w:rsidRDefault="0031129B">
            <w:pPr>
              <w:spacing w:line="260" w:lineRule="atLeast"/>
            </w:pP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2F2E3D">
              <w:rPr>
                <w:rFonts w:ascii="Avenir Next LT Pro" w:hAnsi="Avenir Next LT Pro"/>
              </w:rPr>
              <w:t>    </w:t>
            </w:r>
            <w:r w:rsidR="001F1A67"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="001F1A67"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</w:p>
        </w:tc>
        <w:tc>
          <w:tcPr>
            <w:tcW w:w="10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C8DDF15" w14:textId="5A9C3861" w:rsidR="00A02FB9" w:rsidRDefault="001F1A67">
            <w:pPr>
              <w:spacing w:line="260" w:lineRule="atLeast"/>
              <w:rPr>
                <w:sz w:val="22"/>
                <w:szCs w:val="22"/>
              </w:rPr>
            </w:pP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2F2E3D">
              <w:rPr>
                <w:rFonts w:ascii="Avenir Next LT Pro" w:hAnsi="Avenir Next LT Pro"/>
              </w:rPr>
              <w:t>    </w:t>
            </w:r>
            <w:r w:rsidRPr="00AE25BD">
              <w:rPr>
                <w:rFonts w:ascii="Avenir Next LT Pro" w:hAnsi="Avenir Next LT Pro"/>
                <w:sz w:val="16"/>
                <w:szCs w:val="28"/>
              </w:rPr>
              <w:t>     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  <w:r w:rsidRPr="003C045B">
              <w:rPr>
                <w:rFonts w:ascii="Avenir Next LT Pro" w:hAnsi="Avenir Next LT Pro"/>
                <w:sz w:val="22"/>
                <w:szCs w:val="22"/>
              </w:rPr>
              <w:t> </w:t>
            </w:r>
          </w:p>
        </w:tc>
      </w:tr>
    </w:tbl>
    <w:p w14:paraId="2C8DDF17" w14:textId="77777777" w:rsidR="0031129B" w:rsidRDefault="0031129B">
      <w:pPr>
        <w:sectPr w:rsidR="0031129B">
          <w:footerReference w:type="default" r:id="rId14"/>
          <w:footerReference w:type="first" r:id="rId15"/>
          <w:pgSz w:w="11906" w:h="16838"/>
          <w:pgMar w:top="1814" w:right="1191" w:bottom="851" w:left="1191" w:header="567" w:footer="397" w:gutter="0"/>
          <w:cols w:space="708"/>
          <w:titlePg/>
        </w:sectPr>
      </w:pPr>
    </w:p>
    <w:p w14:paraId="2C8DDF18" w14:textId="77777777" w:rsidR="00A02FB9" w:rsidRDefault="00A02FB9"/>
    <w:p w14:paraId="2C8DDF19" w14:textId="77777777" w:rsidR="0031129B" w:rsidRDefault="0031129B">
      <w:pPr>
        <w:sectPr w:rsidR="0031129B">
          <w:type w:val="continuous"/>
          <w:pgSz w:w="11906" w:h="16838"/>
          <w:pgMar w:top="1814" w:right="1191" w:bottom="851" w:left="1191" w:header="567" w:footer="397" w:gutter="0"/>
          <w:cols w:space="708"/>
          <w:titlePg/>
        </w:sectPr>
      </w:pPr>
    </w:p>
    <w:p w14:paraId="2C8DDF1A" w14:textId="77777777" w:rsidR="00A02FB9" w:rsidRDefault="00A02FB9"/>
    <w:p w14:paraId="2C8DDF1B" w14:textId="77777777" w:rsidR="00A02FB9" w:rsidRDefault="00A02FB9"/>
    <w:sectPr w:rsidR="00A02FB9">
      <w:type w:val="continuous"/>
      <w:pgSz w:w="11906" w:h="16838"/>
      <w:pgMar w:top="1814" w:right="1191" w:bottom="851" w:left="1191" w:header="56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3E73" w14:textId="77777777" w:rsidR="00C46A6B" w:rsidRDefault="00C46A6B">
      <w:pPr>
        <w:spacing w:line="240" w:lineRule="auto"/>
      </w:pPr>
      <w:r>
        <w:separator/>
      </w:r>
    </w:p>
  </w:endnote>
  <w:endnote w:type="continuationSeparator" w:id="0">
    <w:p w14:paraId="3C2EADC6" w14:textId="77777777" w:rsidR="00C46A6B" w:rsidRDefault="00C46A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DDC4" w14:textId="77777777" w:rsidR="0031129B" w:rsidRDefault="0031129B">
    <w:pPr>
      <w:jc w:val="center"/>
    </w:pPr>
    <w:r>
      <w:fldChar w:fldCharType="begin"/>
    </w:r>
    <w:r>
      <w:instrText xml:space="preserve"> PAGE \* ARABIC </w:instrText>
    </w:r>
    <w:r>
      <w:fldChar w:fldCharType="separate"/>
    </w:r>
    <w:r>
      <w:t>4</w:t>
    </w:r>
    <w:r>
      <w:fldChar w:fldCharType="end"/>
    </w:r>
    <w:r>
      <w:t xml:space="preserve"> (</w:t>
    </w:r>
    <w:r>
      <w:fldChar w:fldCharType="begin"/>
    </w:r>
    <w:r>
      <w:instrText xml:space="preserve"> NUMPAGES \* ARABIC </w:instrText>
    </w:r>
    <w:r>
      <w:fldChar w:fldCharType="separate"/>
    </w:r>
    <w:r>
      <w:t>4</w:t>
    </w:r>
    <w: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9" w:type="dxa"/>
      <w:tblInd w:w="-34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3"/>
      <w:gridCol w:w="1985"/>
      <w:gridCol w:w="2126"/>
      <w:gridCol w:w="4025"/>
    </w:tblGrid>
    <w:tr w:rsidR="006A7ABE" w14:paraId="2C8DDDE9" w14:textId="77777777">
      <w:tc>
        <w:tcPr>
          <w:tcW w:w="1843" w:type="dxa"/>
          <w:shd w:val="clear" w:color="auto" w:fill="auto"/>
          <w:tcMar>
            <w:top w:w="28" w:type="dxa"/>
            <w:left w:w="0" w:type="dxa"/>
            <w:bottom w:w="28" w:type="dxa"/>
            <w:right w:w="85" w:type="dxa"/>
          </w:tcMar>
        </w:tcPr>
        <w:p w14:paraId="2C8DDDE5" w14:textId="77777777" w:rsidR="0031129B" w:rsidRDefault="0031129B" w:rsidP="002F5851">
          <w:pPr>
            <w:suppressAutoHyphens w:val="0"/>
            <w:spacing w:line="240" w:lineRule="auto"/>
            <w:rPr>
              <w:lang w:val="sv-SE"/>
            </w:rPr>
          </w:pPr>
        </w:p>
      </w:tc>
      <w:tc>
        <w:tcPr>
          <w:tcW w:w="1985" w:type="dxa"/>
          <w:shd w:val="clear" w:color="auto" w:fill="auto"/>
          <w:tcMar>
            <w:top w:w="28" w:type="dxa"/>
            <w:left w:w="85" w:type="dxa"/>
            <w:bottom w:w="28" w:type="dxa"/>
            <w:right w:w="85" w:type="dxa"/>
          </w:tcMar>
        </w:tcPr>
        <w:p w14:paraId="2C8DDDE6" w14:textId="77777777" w:rsidR="0031129B" w:rsidRDefault="0031129B">
          <w:pPr>
            <w:pStyle w:val="Bunntekst"/>
          </w:pPr>
        </w:p>
      </w:tc>
      <w:tc>
        <w:tcPr>
          <w:tcW w:w="2126" w:type="dxa"/>
          <w:shd w:val="clear" w:color="auto" w:fill="auto"/>
          <w:tcMar>
            <w:top w:w="28" w:type="dxa"/>
            <w:left w:w="85" w:type="dxa"/>
            <w:bottom w:w="28" w:type="dxa"/>
            <w:right w:w="85" w:type="dxa"/>
          </w:tcMar>
        </w:tcPr>
        <w:p w14:paraId="2C8DDDE7" w14:textId="77777777" w:rsidR="0031129B" w:rsidRDefault="0031129B">
          <w:pPr>
            <w:pStyle w:val="Bunntekst"/>
          </w:pPr>
        </w:p>
      </w:tc>
      <w:tc>
        <w:tcPr>
          <w:tcW w:w="4025" w:type="dxa"/>
          <w:shd w:val="clear" w:color="auto" w:fill="auto"/>
          <w:tcMar>
            <w:top w:w="28" w:type="dxa"/>
            <w:left w:w="85" w:type="dxa"/>
            <w:bottom w:w="28" w:type="dxa"/>
            <w:right w:w="85" w:type="dxa"/>
          </w:tcMar>
        </w:tcPr>
        <w:p w14:paraId="2C8DDDE8" w14:textId="77777777" w:rsidR="0031129B" w:rsidRDefault="0031129B">
          <w:pPr>
            <w:pStyle w:val="Bunntekst"/>
          </w:pPr>
        </w:p>
      </w:tc>
    </w:tr>
  </w:tbl>
  <w:p w14:paraId="2C8DDDEA" w14:textId="77777777" w:rsidR="0031129B" w:rsidRDefault="0031129B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8B3D" w14:textId="77777777" w:rsidR="00C46A6B" w:rsidRDefault="00C46A6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8712F4A" w14:textId="77777777" w:rsidR="00C46A6B" w:rsidRDefault="00C46A6B">
      <w:pPr>
        <w:spacing w:line="240" w:lineRule="auto"/>
      </w:pPr>
      <w:r>
        <w:continuationSeparator/>
      </w:r>
    </w:p>
  </w:footnote>
  <w:footnote w:id="1">
    <w:p w14:paraId="2C8DDDB6" w14:textId="77777777" w:rsidR="00A02FB9" w:rsidRPr="001D3815" w:rsidRDefault="0031129B">
      <w:pPr>
        <w:pStyle w:val="Fotnotetekst"/>
        <w:rPr>
          <w:rFonts w:ascii="Avenir Next LT Pro" w:hAnsi="Avenir Next LT Pro"/>
        </w:rPr>
      </w:pPr>
      <w:r w:rsidRPr="001D3815">
        <w:rPr>
          <w:rStyle w:val="Fotnotereferanse"/>
          <w:rFonts w:ascii="Avenir Next LT Pro" w:hAnsi="Avenir Next LT Pro"/>
        </w:rPr>
        <w:footnoteRef/>
      </w:r>
      <w:r w:rsidRPr="001D3815">
        <w:rPr>
          <w:rFonts w:ascii="Avenir Next LT Pro" w:hAnsi="Avenir Next LT Pro"/>
        </w:rPr>
        <w:t xml:space="preserve"> Product with micro-organisms. If the product contains </w:t>
      </w:r>
      <w:r w:rsidRPr="001D3815">
        <w:rPr>
          <w:rFonts w:ascii="Avenir Next LT Pro" w:hAnsi="Avenir Next LT Pro"/>
          <w:b/>
        </w:rPr>
        <w:t xml:space="preserve">nematodes, insects or arachnids, </w:t>
      </w:r>
      <w:r w:rsidRPr="001D3815">
        <w:rPr>
          <w:rFonts w:ascii="Avenir Next LT Pro" w:hAnsi="Avenir Next LT Pro"/>
        </w:rPr>
        <w:t>use the special application form for Macro-organisms</w:t>
      </w:r>
      <w:r w:rsidRPr="001D3815">
        <w:rPr>
          <w:rFonts w:ascii="Avenir Next LT Pro" w:hAnsi="Avenir Next LT Pro"/>
          <w:lang w:val="en-US"/>
        </w:rPr>
        <w:t xml:space="preserve"> </w:t>
      </w:r>
    </w:p>
    <w:p w14:paraId="2C8DDDB7" w14:textId="77777777" w:rsidR="00A02FB9" w:rsidRDefault="00A02FB9">
      <w:pPr>
        <w:pStyle w:val="Fotnotetekst"/>
        <w:rPr>
          <w:lang w:val="en-US"/>
        </w:rPr>
      </w:pPr>
    </w:p>
  </w:footnote>
  <w:footnote w:id="2">
    <w:p w14:paraId="21DAC2BF" w14:textId="42FFAF87" w:rsidR="00D162A2" w:rsidRPr="00D162A2" w:rsidRDefault="00D162A2">
      <w:pPr>
        <w:pStyle w:val="Fotnotetekst"/>
        <w:rPr>
          <w:rFonts w:ascii="Avenir Next LT Pro" w:hAnsi="Avenir Next LT Pro"/>
        </w:rPr>
      </w:pPr>
      <w:r w:rsidRPr="00D162A2">
        <w:rPr>
          <w:rStyle w:val="Fotnotereferanse"/>
          <w:rFonts w:ascii="Avenir Next LT Pro" w:hAnsi="Avenir Next LT Pro"/>
        </w:rPr>
        <w:footnoteRef/>
      </w:r>
      <w:r w:rsidRPr="00D162A2">
        <w:rPr>
          <w:rFonts w:ascii="Avenir Next LT Pro" w:hAnsi="Avenir Next LT Pro"/>
        </w:rPr>
        <w:t xml:space="preserve"> Guidance Document on Work-Sharing in the Northern Zone in the Authorization of Plant Protection Products, April 2014.</w:t>
      </w:r>
    </w:p>
  </w:footnote>
  <w:footnote w:id="3">
    <w:p w14:paraId="2C8DDDB8" w14:textId="65FDA781" w:rsidR="00A02FB9" w:rsidRDefault="0031129B">
      <w:pPr>
        <w:pStyle w:val="Fotnotetekst"/>
      </w:pPr>
      <w:r w:rsidRPr="00D162A2">
        <w:rPr>
          <w:rStyle w:val="Fotnotereferanse"/>
          <w:rFonts w:ascii="Avenir Next LT Pro" w:hAnsi="Avenir Next LT Pro"/>
        </w:rPr>
        <w:footnoteRef/>
      </w:r>
      <w:r w:rsidRPr="00D162A2">
        <w:rPr>
          <w:rFonts w:ascii="Avenir Next LT Pro" w:hAnsi="Avenir Next LT Pro"/>
        </w:rPr>
        <w:t xml:space="preserve"> If the signature is done by someone other than the applicant, a power of attorney confirming the right to sign the application on behalf of the applicant should be submitted</w:t>
      </w:r>
      <w:r w:rsidR="00D162A2" w:rsidRPr="00D162A2">
        <w:rPr>
          <w:rFonts w:ascii="Avenir Next LT Pro" w:hAnsi="Avenir Next LT Pr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B9"/>
    <w:rsid w:val="0008405A"/>
    <w:rsid w:val="00146117"/>
    <w:rsid w:val="001D3815"/>
    <w:rsid w:val="001F1A67"/>
    <w:rsid w:val="002D23E3"/>
    <w:rsid w:val="002F2E3D"/>
    <w:rsid w:val="002F5851"/>
    <w:rsid w:val="003108BC"/>
    <w:rsid w:val="0031129B"/>
    <w:rsid w:val="003C045B"/>
    <w:rsid w:val="00437DC5"/>
    <w:rsid w:val="0051302E"/>
    <w:rsid w:val="00547727"/>
    <w:rsid w:val="0056769F"/>
    <w:rsid w:val="005D6832"/>
    <w:rsid w:val="006F5851"/>
    <w:rsid w:val="007448FA"/>
    <w:rsid w:val="008223ED"/>
    <w:rsid w:val="008D7CD0"/>
    <w:rsid w:val="00970602"/>
    <w:rsid w:val="00973C98"/>
    <w:rsid w:val="009B49D3"/>
    <w:rsid w:val="00A02FB9"/>
    <w:rsid w:val="00A4394A"/>
    <w:rsid w:val="00A617C0"/>
    <w:rsid w:val="00A82E05"/>
    <w:rsid w:val="00AA551B"/>
    <w:rsid w:val="00AE25BD"/>
    <w:rsid w:val="00B123D8"/>
    <w:rsid w:val="00BC4F4A"/>
    <w:rsid w:val="00C46A6B"/>
    <w:rsid w:val="00C97A3A"/>
    <w:rsid w:val="00CE7EB1"/>
    <w:rsid w:val="00D162A2"/>
    <w:rsid w:val="00D52616"/>
    <w:rsid w:val="00D67574"/>
    <w:rsid w:val="00DF33AB"/>
    <w:rsid w:val="00E075E0"/>
    <w:rsid w:val="00E660A3"/>
    <w:rsid w:val="00F15991"/>
    <w:rsid w:val="00F15E4F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DDB2"/>
  <w15:docId w15:val="{B346AF16-832C-4E70-8347-50152694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Calibri" w:hAnsi="Garamond" w:cs="Times New Roman"/>
        <w:lang w:val="nb-NO" w:eastAsia="nb-N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80" w:lineRule="atLeast"/>
    </w:pPr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tabs>
        <w:tab w:val="left" w:pos="1304"/>
      </w:tabs>
      <w:spacing w:before="720" w:line="400" w:lineRule="atLeast"/>
      <w:outlineLvl w:val="0"/>
    </w:pPr>
    <w:rPr>
      <w:rFonts w:ascii="Verdana" w:eastAsia="Times New Roman" w:hAnsi="Verdana"/>
      <w:bCs/>
      <w:sz w:val="36"/>
      <w:szCs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240" w:after="60" w:line="340" w:lineRule="atLeast"/>
      <w:outlineLvl w:val="1"/>
    </w:pPr>
    <w:rPr>
      <w:rFonts w:ascii="Verdana" w:eastAsia="Times New Roman" w:hAnsi="Verdana"/>
      <w:bCs/>
      <w:sz w:val="30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120" w:after="60"/>
      <w:outlineLvl w:val="2"/>
    </w:pPr>
    <w:rPr>
      <w:rFonts w:ascii="Verdana" w:eastAsia="Times New Roman" w:hAnsi="Verdana"/>
      <w:bCs/>
      <w:szCs w:val="20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tabs>
        <w:tab w:val="left" w:pos="1304"/>
      </w:tabs>
      <w:spacing w:before="120" w:after="60" w:line="240" w:lineRule="atLeast"/>
      <w:outlineLvl w:val="3"/>
    </w:pPr>
    <w:rPr>
      <w:rFonts w:ascii="Verdana" w:eastAsia="Times New Roman" w:hAnsi="Verdana"/>
      <w:bCs/>
      <w:iCs/>
      <w:sz w:val="20"/>
      <w:szCs w:val="20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304"/>
      </w:tabs>
      <w:spacing w:before="240" w:after="60" w:line="240" w:lineRule="atLeast"/>
      <w:outlineLvl w:val="4"/>
    </w:pPr>
    <w:rPr>
      <w:rFonts w:ascii="Verdana" w:eastAsia="Times New Roman" w:hAnsi="Verdana"/>
      <w:i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pPr>
      <w:ind w:left="720"/>
    </w:pPr>
  </w:style>
  <w:style w:type="character" w:customStyle="1" w:styleId="Overskrift1Tegn">
    <w:name w:val="Overskrift 1 Tegn"/>
    <w:rPr>
      <w:rFonts w:ascii="Verdana" w:eastAsia="Times New Roman" w:hAnsi="Verdana" w:cs="Times New Roman"/>
      <w:bCs/>
      <w:sz w:val="36"/>
      <w:szCs w:val="28"/>
    </w:rPr>
  </w:style>
  <w:style w:type="character" w:customStyle="1" w:styleId="Overskrift2Tegn">
    <w:name w:val="Overskrift 2 Tegn"/>
    <w:rPr>
      <w:rFonts w:ascii="Verdana" w:eastAsia="Times New Roman" w:hAnsi="Verdana" w:cs="Times New Roman"/>
      <w:bCs/>
      <w:sz w:val="30"/>
      <w:szCs w:val="26"/>
    </w:rPr>
  </w:style>
  <w:style w:type="paragraph" w:styleId="Topptekst">
    <w:name w:val="header"/>
    <w:basedOn w:val="Normal"/>
    <w:uiPriority w:val="99"/>
    <w:pPr>
      <w:spacing w:line="240" w:lineRule="auto"/>
    </w:pPr>
  </w:style>
  <w:style w:type="character" w:customStyle="1" w:styleId="TopptekstTegn">
    <w:name w:val="Topptekst Tegn"/>
    <w:basedOn w:val="Standardskriftforavsnitt"/>
    <w:uiPriority w:val="99"/>
  </w:style>
  <w:style w:type="paragraph" w:styleId="Bunntekst">
    <w:name w:val="footer"/>
    <w:basedOn w:val="Normal"/>
    <w:pPr>
      <w:spacing w:line="240" w:lineRule="auto"/>
    </w:pPr>
    <w:rPr>
      <w:rFonts w:ascii="Verdana" w:hAnsi="Verdana"/>
      <w:sz w:val="14"/>
      <w:szCs w:val="20"/>
    </w:rPr>
  </w:style>
  <w:style w:type="character" w:customStyle="1" w:styleId="BunntekstTegn">
    <w:name w:val="Bunntekst Tegn"/>
    <w:rPr>
      <w:rFonts w:ascii="Verdana" w:hAnsi="Verdana"/>
      <w:sz w:val="14"/>
    </w:rPr>
  </w:style>
  <w:style w:type="paragraph" w:styleId="Bobleteks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pPr>
      <w:spacing w:after="20" w:line="160" w:lineRule="atLeast"/>
    </w:pPr>
    <w:rPr>
      <w:rFonts w:ascii="Verdana" w:hAnsi="Verdana"/>
      <w:sz w:val="14"/>
    </w:rPr>
  </w:style>
  <w:style w:type="character" w:styleId="Hyperkobling">
    <w:name w:val="Hyperlink"/>
    <w:rPr>
      <w:color w:val="0000FF"/>
      <w:u w:val="single"/>
    </w:rPr>
  </w:style>
  <w:style w:type="character" w:styleId="Plassholdertekst">
    <w:name w:val="Placeholder Text"/>
    <w:rPr>
      <w:color w:val="808080"/>
    </w:rPr>
  </w:style>
  <w:style w:type="character" w:customStyle="1" w:styleId="Overskrift3Tegn">
    <w:name w:val="Overskrift 3 Tegn"/>
    <w:rPr>
      <w:rFonts w:ascii="Verdana" w:eastAsia="Times New Roman" w:hAnsi="Verdana"/>
      <w:bCs/>
      <w:sz w:val="24"/>
      <w:lang w:val="en-GB"/>
    </w:rPr>
  </w:style>
  <w:style w:type="paragraph" w:styleId="Tittel">
    <w:name w:val="Title"/>
    <w:basedOn w:val="Normal"/>
    <w:next w:val="Normal"/>
    <w:uiPriority w:val="10"/>
    <w:qFormat/>
    <w:pPr>
      <w:spacing w:before="600" w:after="360" w:line="480" w:lineRule="atLeast"/>
    </w:pPr>
    <w:rPr>
      <w:rFonts w:ascii="Verdana" w:eastAsia="Times New Roman" w:hAnsi="Verdana"/>
      <w:b/>
      <w:spacing w:val="5"/>
      <w:kern w:val="3"/>
      <w:sz w:val="44"/>
      <w:szCs w:val="52"/>
    </w:rPr>
  </w:style>
  <w:style w:type="character" w:customStyle="1" w:styleId="TittelTegn">
    <w:name w:val="Tittel Tegn"/>
    <w:rPr>
      <w:rFonts w:ascii="Verdana" w:eastAsia="Times New Roman" w:hAnsi="Verdana" w:cs="Times New Roman"/>
      <w:b/>
      <w:spacing w:val="5"/>
      <w:kern w:val="3"/>
      <w:sz w:val="44"/>
      <w:szCs w:val="52"/>
    </w:rPr>
  </w:style>
  <w:style w:type="paragraph" w:styleId="Undertittel">
    <w:name w:val="Subtitle"/>
    <w:basedOn w:val="Normal"/>
    <w:next w:val="Normal"/>
    <w:uiPriority w:val="11"/>
    <w:qFormat/>
    <w:pPr>
      <w:spacing w:before="240" w:after="60"/>
    </w:pPr>
    <w:rPr>
      <w:rFonts w:ascii="Verdana" w:eastAsia="Times New Roman" w:hAnsi="Verdana"/>
      <w:b/>
      <w:i/>
      <w:iCs/>
      <w:spacing w:val="15"/>
      <w:sz w:val="20"/>
      <w:szCs w:val="20"/>
    </w:rPr>
  </w:style>
  <w:style w:type="character" w:customStyle="1" w:styleId="UndertittelTegn">
    <w:name w:val="Undertittel Tegn"/>
    <w:rPr>
      <w:rFonts w:ascii="Verdana" w:eastAsia="Times New Roman" w:hAnsi="Verdana" w:cs="Times New Roman"/>
      <w:b/>
      <w:i/>
      <w:iCs/>
      <w:spacing w:val="15"/>
    </w:rPr>
  </w:style>
  <w:style w:type="paragraph" w:styleId="Ingenmellomrom">
    <w:name w:val="No Spacing"/>
    <w:pPr>
      <w:suppressAutoHyphens/>
    </w:pPr>
    <w:rPr>
      <w:sz w:val="24"/>
      <w:szCs w:val="24"/>
      <w:lang w:val="sv-SE" w:eastAsia="en-US"/>
    </w:rPr>
  </w:style>
  <w:style w:type="character" w:customStyle="1" w:styleId="Overskrift4Tegn">
    <w:name w:val="Overskrift 4 Tegn"/>
    <w:rPr>
      <w:rFonts w:ascii="Verdana" w:eastAsia="Times New Roman" w:hAnsi="Verdana"/>
      <w:bCs/>
      <w:iCs/>
    </w:rPr>
  </w:style>
  <w:style w:type="character" w:customStyle="1" w:styleId="Overskrift5Tegn">
    <w:name w:val="Overskrift 5 Tegn"/>
    <w:rPr>
      <w:rFonts w:ascii="Verdana" w:eastAsia="Times New Roman" w:hAnsi="Verdana" w:cs="Times New Roman"/>
      <w:i/>
      <w:sz w:val="20"/>
    </w:rPr>
  </w:style>
  <w:style w:type="paragraph" w:styleId="Fotnotetekst">
    <w:name w:val="footnote text"/>
    <w:basedOn w:val="Normal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rPr>
      <w:sz w:val="18"/>
      <w:lang w:eastAsia="en-US"/>
    </w:rPr>
  </w:style>
  <w:style w:type="character" w:styleId="Fotnotereferanse">
    <w:name w:val="footnote reference"/>
    <w:rPr>
      <w:position w:val="0"/>
      <w:vertAlign w:val="superscript"/>
    </w:rPr>
  </w:style>
  <w:style w:type="character" w:styleId="Merknadsreferanse">
    <w:name w:val="annotation reference"/>
    <w:rPr>
      <w:sz w:val="16"/>
      <w:szCs w:val="16"/>
    </w:rPr>
  </w:style>
  <w:style w:type="paragraph" w:styleId="Merknadstekst">
    <w:name w:val="annotation text"/>
    <w:basedOn w:val="Normal"/>
    <w:rPr>
      <w:sz w:val="20"/>
      <w:szCs w:val="20"/>
    </w:rPr>
  </w:style>
  <w:style w:type="character" w:customStyle="1" w:styleId="MerknadstekstTegn">
    <w:name w:val="Merknadstekst Tegn"/>
    <w:rPr>
      <w:lang w:val="en-GB" w:eastAsia="en-US"/>
    </w:rPr>
  </w:style>
  <w:style w:type="paragraph" w:styleId="Sluttnotetekst">
    <w:name w:val="endnote text"/>
    <w:basedOn w:val="Normal"/>
    <w:rPr>
      <w:sz w:val="20"/>
      <w:szCs w:val="20"/>
    </w:rPr>
  </w:style>
  <w:style w:type="character" w:customStyle="1" w:styleId="SluttnotetekstTegn">
    <w:name w:val="Sluttnotetekst Tegn"/>
    <w:rPr>
      <w:lang w:val="en-GB" w:eastAsia="en-US"/>
    </w:rPr>
  </w:style>
  <w:style w:type="character" w:styleId="Sluttnotereferanse">
    <w:name w:val="endnote reference"/>
    <w:rPr>
      <w:position w:val="0"/>
      <w:vertAlign w:val="superscript"/>
    </w:rPr>
  </w:style>
  <w:style w:type="character" w:styleId="Utheving">
    <w:name w:val="Emphasis"/>
    <w:rPr>
      <w:rFonts w:ascii="Calibri" w:hAnsi="Calibri"/>
      <w:i/>
      <w:iCs/>
      <w:sz w:val="18"/>
    </w:rPr>
  </w:style>
  <w:style w:type="paragraph" w:styleId="Kommentaremne">
    <w:name w:val="annotation subject"/>
    <w:basedOn w:val="Merknadstekst"/>
    <w:next w:val="Merknadstekst"/>
    <w:rPr>
      <w:b/>
      <w:bCs/>
    </w:rPr>
  </w:style>
  <w:style w:type="character" w:customStyle="1" w:styleId="KommentaremneTegn">
    <w:name w:val="Kommentaremne Tegn"/>
    <w:rPr>
      <w:b/>
      <w:bCs/>
      <w:lang w:val="en-GB" w:eastAsia="en-US"/>
    </w:rPr>
  </w:style>
  <w:style w:type="table" w:styleId="Tabellrutenett">
    <w:name w:val="Table Grid"/>
    <w:basedOn w:val="Vanligtabell"/>
    <w:uiPriority w:val="39"/>
    <w:rsid w:val="00D6757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ostmottak@mattilsyn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sticider@mattilsyn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mattilsynet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299BC8C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8C980084DFB048A0E4D40BA0F8F565" ma:contentTypeVersion="23" ma:contentTypeDescription="Opprett et nytt dokument." ma:contentTypeScope="" ma:versionID="038cb49935b0dd6e1e32bbe8df6705a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1be06fd3eface669affa278198728d4e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A6117-975D-4A3E-BF97-0BDF2410B862}">
  <ds:schemaRefs>
    <ds:schemaRef ds:uri="http://schemas.microsoft.com/office/2006/metadata/properties"/>
    <ds:schemaRef ds:uri="http://schemas.microsoft.com/office/infopath/2007/PartnerControls"/>
    <ds:schemaRef ds:uri="57a257d1-bfd9-4f43-b41c-29be1de67d08"/>
    <ds:schemaRef ds:uri="8a60072e-eb66-40dd-9d66-d1cb6aece42e"/>
  </ds:schemaRefs>
</ds:datastoreItem>
</file>

<file path=customXml/itemProps2.xml><?xml version="1.0" encoding="utf-8"?>
<ds:datastoreItem xmlns:ds="http://schemas.openxmlformats.org/officeDocument/2006/customXml" ds:itemID="{0079D17E-0FA2-433B-BD02-57D7E407465E}"/>
</file>

<file path=customXml/itemProps3.xml><?xml version="1.0" encoding="utf-8"?>
<ds:datastoreItem xmlns:ds="http://schemas.openxmlformats.org/officeDocument/2006/customXml" ds:itemID="{D69B1CA7-0DCA-4C30-B29B-02B35DF35B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1B910C-B3D9-45B9-BF89-A288EC8AA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299BC8C4</Template>
  <TotalTime>6</TotalTime>
  <Pages>5</Pages>
  <Words>955</Words>
  <Characters>5067</Characters>
  <Application>Microsoft Office Word</Application>
  <DocSecurity>4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minor use</dc:title>
  <dc:creator>Norwegian Food Safety Authority</dc:creator>
  <cp:keywords>PPP</cp:keywords>
  <cp:lastModifiedBy>Ronny Berdinesen</cp:lastModifiedBy>
  <cp:revision>2</cp:revision>
  <cp:lastPrinted>2014-09-02T08:56:00Z</cp:lastPrinted>
  <dcterms:created xsi:type="dcterms:W3CDTF">2025-09-03T08:15:00Z</dcterms:created>
  <dcterms:modified xsi:type="dcterms:W3CDTF">2025-09-03T08:15:00Z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MIP-0012-E</vt:lpwstr>
  </property>
  <property fmtid="{D5CDD505-2E9C-101B-9397-08002B2CF9AE}" pid="3" name="Malldatum">
    <vt:filetime>2013-03-25T23:00:00Z</vt:filetime>
  </property>
  <property fmtid="{D5CDD505-2E9C-101B-9397-08002B2CF9AE}" pid="4" name="Mallversion">
    <vt:lpwstr>1.3</vt:lpwstr>
  </property>
  <property fmtid="{D5CDD505-2E9C-101B-9397-08002B2CF9AE}" pid="5" name="ContentTypeId">
    <vt:lpwstr>0x010100D78C980084DFB048A0E4D40BA0F8F565</vt:lpwstr>
  </property>
  <property fmtid="{D5CDD505-2E9C-101B-9397-08002B2CF9AE}" pid="6" name="MediaServiceImageTags">
    <vt:lpwstr/>
  </property>
</Properties>
</file>